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9D8" w:rsidRDefault="0031423F">
      <w:pPr>
        <w:snapToGrid w:val="0"/>
        <w:spacing w:line="360" w:lineRule="auto"/>
        <w:jc w:val="center"/>
        <w:rPr>
          <w:rFonts w:ascii="黑体" w:eastAsia="黑体" w:hAnsi="黑体"/>
          <w:b/>
          <w:bCs/>
          <w:color w:val="000000"/>
          <w:sz w:val="36"/>
          <w:szCs w:val="36"/>
        </w:rPr>
      </w:pPr>
      <w:r>
        <w:rPr>
          <w:rFonts w:ascii="黑体" w:eastAsia="黑体" w:hAnsi="黑体"/>
          <w:b/>
          <w:bCs/>
          <w:color w:val="000000"/>
          <w:sz w:val="36"/>
          <w:szCs w:val="36"/>
        </w:rPr>
        <w:t>湖南人文科技学院202</w:t>
      </w:r>
      <w:r w:rsidR="0047333D">
        <w:rPr>
          <w:rFonts w:ascii="黑体" w:eastAsia="黑体" w:hAnsi="黑体"/>
          <w:b/>
          <w:bCs/>
          <w:color w:val="000000"/>
          <w:sz w:val="36"/>
          <w:szCs w:val="36"/>
        </w:rPr>
        <w:t>3</w:t>
      </w:r>
      <w:bookmarkStart w:id="0" w:name="_GoBack"/>
      <w:bookmarkEnd w:id="0"/>
      <w:r>
        <w:rPr>
          <w:rFonts w:ascii="黑体" w:eastAsia="黑体" w:hAnsi="黑体"/>
          <w:b/>
          <w:bCs/>
          <w:color w:val="000000"/>
          <w:sz w:val="36"/>
          <w:szCs w:val="36"/>
        </w:rPr>
        <w:t>年“专升本”</w:t>
      </w:r>
    </w:p>
    <w:p w:rsidR="009429D8" w:rsidRDefault="0031423F">
      <w:pPr>
        <w:snapToGrid w:val="0"/>
        <w:spacing w:line="360" w:lineRule="auto"/>
        <w:jc w:val="center"/>
        <w:rPr>
          <w:rFonts w:ascii="黑体" w:eastAsia="黑体" w:hAnsi="黑体"/>
          <w:b/>
          <w:bCs/>
          <w:color w:val="000000"/>
          <w:sz w:val="36"/>
          <w:szCs w:val="36"/>
        </w:rPr>
      </w:pPr>
      <w:r>
        <w:rPr>
          <w:rFonts w:ascii="黑体" w:eastAsia="黑体" w:hAnsi="黑体"/>
          <w:b/>
          <w:bCs/>
          <w:color w:val="000000"/>
          <w:sz w:val="36"/>
          <w:szCs w:val="36"/>
        </w:rPr>
        <w:t>《大学英语》考试大纲</w:t>
      </w:r>
    </w:p>
    <w:p w:rsidR="009429D8" w:rsidRDefault="009429D8" w:rsidP="00FC24A1">
      <w:pPr>
        <w:snapToGrid w:val="0"/>
        <w:spacing w:line="360" w:lineRule="auto"/>
        <w:ind w:firstLineChars="445" w:firstLine="1424"/>
        <w:rPr>
          <w:rFonts w:ascii="黑体" w:eastAsia="黑体" w:hAnsi="黑体"/>
          <w:color w:val="000000"/>
          <w:sz w:val="32"/>
          <w:szCs w:val="32"/>
        </w:rPr>
      </w:pPr>
    </w:p>
    <w:p w:rsidR="009429D8" w:rsidRDefault="0031423F">
      <w:pPr>
        <w:snapToGrid w:val="0"/>
        <w:spacing w:line="360" w:lineRule="auto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黑体" w:eastAsia="黑体" w:hAnsi="黑体"/>
          <w:b/>
          <w:bCs/>
          <w:color w:val="000000"/>
          <w:sz w:val="24"/>
          <w:szCs w:val="24"/>
        </w:rPr>
        <w:t>一、考试形式：</w:t>
      </w:r>
      <w:r>
        <w:rPr>
          <w:rFonts w:ascii="宋体" w:eastAsia="宋体" w:hAnsi="宋体"/>
          <w:color w:val="000000"/>
          <w:sz w:val="24"/>
          <w:szCs w:val="24"/>
        </w:rPr>
        <w:t>笔试（闭卷）</w:t>
      </w:r>
    </w:p>
    <w:p w:rsidR="009429D8" w:rsidRDefault="0031423F">
      <w:pPr>
        <w:snapToGrid w:val="0"/>
        <w:spacing w:line="360" w:lineRule="auto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黑体" w:eastAsia="黑体" w:hAnsi="黑体"/>
          <w:b/>
          <w:bCs/>
          <w:color w:val="000000"/>
          <w:sz w:val="24"/>
          <w:szCs w:val="24"/>
        </w:rPr>
        <w:t>二、考试时量：</w:t>
      </w:r>
      <w:r>
        <w:rPr>
          <w:rFonts w:ascii="Times New Roman" w:eastAsia="Times New Roman" w:hAnsi="Times New Roman"/>
          <w:color w:val="000000"/>
          <w:sz w:val="24"/>
          <w:szCs w:val="24"/>
        </w:rPr>
        <w:t>120</w:t>
      </w:r>
      <w:r>
        <w:rPr>
          <w:rFonts w:ascii="宋体" w:eastAsia="宋体" w:hAnsi="宋体"/>
          <w:color w:val="000000"/>
          <w:sz w:val="24"/>
          <w:szCs w:val="24"/>
        </w:rPr>
        <w:t>分钟</w:t>
      </w:r>
    </w:p>
    <w:p w:rsidR="009429D8" w:rsidRDefault="0031423F">
      <w:pPr>
        <w:snapToGrid w:val="0"/>
        <w:spacing w:line="360" w:lineRule="auto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黑体" w:eastAsia="黑体" w:hAnsi="黑体"/>
          <w:b/>
          <w:bCs/>
          <w:color w:val="000000"/>
          <w:sz w:val="24"/>
          <w:szCs w:val="24"/>
        </w:rPr>
        <w:t>三、卷面分数：</w:t>
      </w:r>
      <w:r>
        <w:rPr>
          <w:rFonts w:ascii="Times New Roman" w:eastAsia="Times New Roman" w:hAnsi="Times New Roman"/>
          <w:color w:val="000000"/>
          <w:sz w:val="24"/>
          <w:szCs w:val="24"/>
        </w:rPr>
        <w:t>100</w:t>
      </w:r>
      <w:r>
        <w:rPr>
          <w:rFonts w:ascii="宋体" w:eastAsia="宋体" w:hAnsi="宋体"/>
          <w:color w:val="000000"/>
          <w:sz w:val="24"/>
          <w:szCs w:val="24"/>
        </w:rPr>
        <w:t>分</w:t>
      </w:r>
    </w:p>
    <w:p w:rsidR="009429D8" w:rsidRDefault="0031423F">
      <w:pPr>
        <w:snapToGrid w:val="0"/>
        <w:spacing w:line="360" w:lineRule="auto"/>
        <w:rPr>
          <w:rFonts w:ascii="黑体" w:eastAsia="黑体" w:hAnsi="黑体"/>
          <w:b/>
          <w:bCs/>
          <w:color w:val="000000"/>
          <w:sz w:val="24"/>
          <w:szCs w:val="24"/>
        </w:rPr>
      </w:pPr>
      <w:r>
        <w:rPr>
          <w:rFonts w:ascii="黑体" w:eastAsia="黑体" w:hAnsi="黑体"/>
          <w:b/>
          <w:bCs/>
          <w:color w:val="000000"/>
          <w:sz w:val="24"/>
          <w:szCs w:val="24"/>
        </w:rPr>
        <w:t>四、考核内容与要求</w:t>
      </w:r>
    </w:p>
    <w:p w:rsidR="009429D8" w:rsidRDefault="0031423F" w:rsidP="00FC24A1">
      <w:pPr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（一）语法基本知识</w:t>
      </w:r>
    </w:p>
    <w:p w:rsidR="009429D8" w:rsidRDefault="0031423F" w:rsidP="00FC24A1">
      <w:pPr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1．考核内容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动词的时态、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宋体" w:eastAsia="宋体" w:hAnsi="宋体"/>
          <w:color w:val="000000"/>
          <w:sz w:val="24"/>
          <w:szCs w:val="24"/>
        </w:rPr>
        <w:t>被动语态、虚拟语气、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宋体" w:eastAsia="宋体" w:hAnsi="宋体"/>
          <w:color w:val="000000"/>
          <w:sz w:val="24"/>
          <w:szCs w:val="24"/>
        </w:rPr>
        <w:t>动词不定式、动名词、现在分词和过去分词、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宋体" w:eastAsia="宋体" w:hAnsi="宋体"/>
          <w:color w:val="000000"/>
          <w:sz w:val="24"/>
          <w:szCs w:val="24"/>
        </w:rPr>
        <w:t>基本句型和句子成分、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There be </w:t>
      </w:r>
      <w:r>
        <w:rPr>
          <w:rFonts w:ascii="宋体" w:eastAsia="宋体" w:hAnsi="宋体"/>
          <w:color w:val="000000"/>
          <w:sz w:val="24"/>
          <w:szCs w:val="24"/>
        </w:rPr>
        <w:t>结构、主谓一致关系、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宋体" w:eastAsia="宋体" w:hAnsi="宋体"/>
          <w:color w:val="000000"/>
          <w:sz w:val="24"/>
          <w:szCs w:val="24"/>
        </w:rPr>
        <w:t>名词从句、定语从句、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宋体" w:eastAsia="宋体" w:hAnsi="宋体"/>
          <w:color w:val="000000"/>
          <w:sz w:val="24"/>
          <w:szCs w:val="24"/>
        </w:rPr>
        <w:t>状语从句、同位关系、并列、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宋体" w:eastAsia="宋体" w:hAnsi="宋体"/>
          <w:color w:val="000000"/>
          <w:sz w:val="24"/>
          <w:szCs w:val="24"/>
        </w:rPr>
        <w:t>倒装、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宋体" w:eastAsia="宋体" w:hAnsi="宋体"/>
          <w:color w:val="000000"/>
          <w:sz w:val="24"/>
          <w:szCs w:val="24"/>
        </w:rPr>
        <w:t>强调、否定、省略、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It </w:t>
      </w:r>
      <w:r>
        <w:rPr>
          <w:rFonts w:ascii="宋体" w:eastAsia="宋体" w:hAnsi="宋体"/>
          <w:color w:val="000000"/>
          <w:sz w:val="24"/>
          <w:szCs w:val="24"/>
        </w:rPr>
        <w:t>的用法、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宋体" w:eastAsia="宋体" w:hAnsi="宋体"/>
          <w:color w:val="000000"/>
          <w:sz w:val="24"/>
          <w:szCs w:val="24"/>
        </w:rPr>
        <w:t>插入语、词形的转换等。</w:t>
      </w:r>
    </w:p>
    <w:p w:rsidR="009429D8" w:rsidRDefault="0031423F" w:rsidP="00FC24A1">
      <w:pPr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2．考核要求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</w:t>
      </w:r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r>
        <w:rPr>
          <w:rFonts w:ascii="宋体" w:eastAsia="宋体" w:hAnsi="宋体"/>
          <w:color w:val="000000"/>
          <w:sz w:val="24"/>
          <w:szCs w:val="24"/>
        </w:rPr>
        <w:t>）了解各语法专项的意义及特征；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</w:t>
      </w: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>
        <w:rPr>
          <w:rFonts w:ascii="宋体" w:eastAsia="宋体" w:hAnsi="宋体"/>
          <w:color w:val="000000"/>
          <w:sz w:val="24"/>
          <w:szCs w:val="24"/>
        </w:rPr>
        <w:t>）掌握各种时态语态从句等各个语法的基本用法；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（3）应用词类及重点语法：时态、语态、非谓语动词、定语从句、倒装句等。</w:t>
      </w:r>
    </w:p>
    <w:p w:rsidR="009429D8" w:rsidRDefault="009429D8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</w:p>
    <w:p w:rsidR="009429D8" w:rsidRDefault="0031423F" w:rsidP="00FC24A1">
      <w:pPr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（二） 词汇、语法和篇章知识的综合运用</w:t>
      </w:r>
    </w:p>
    <w:p w:rsidR="009429D8" w:rsidRDefault="0031423F" w:rsidP="00FC24A1">
      <w:pPr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．考核内容：</w:t>
      </w:r>
    </w:p>
    <w:p w:rsidR="009429D8" w:rsidRDefault="0031423F" w:rsidP="00FC24A1">
      <w:pPr>
        <w:snapToGrid w:val="0"/>
        <w:spacing w:line="360" w:lineRule="auto"/>
        <w:ind w:firstLineChars="300" w:firstLine="72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(1)</w:t>
      </w:r>
      <w:r>
        <w:rPr>
          <w:rFonts w:ascii="宋体" w:eastAsia="宋体" w:hAnsi="宋体"/>
          <w:color w:val="000000"/>
          <w:sz w:val="24"/>
          <w:szCs w:val="24"/>
        </w:rPr>
        <w:t>语法功能词；</w:t>
      </w:r>
    </w:p>
    <w:p w:rsidR="009429D8" w:rsidRDefault="0031423F" w:rsidP="00FC24A1">
      <w:pPr>
        <w:snapToGrid w:val="0"/>
        <w:spacing w:line="360" w:lineRule="auto"/>
        <w:ind w:firstLineChars="300" w:firstLine="72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(2) </w:t>
      </w:r>
      <w:r>
        <w:rPr>
          <w:rFonts w:ascii="宋体" w:eastAsia="宋体" w:hAnsi="宋体"/>
          <w:color w:val="000000"/>
          <w:sz w:val="24"/>
          <w:szCs w:val="24"/>
        </w:rPr>
        <w:t>动词；</w:t>
      </w:r>
    </w:p>
    <w:p w:rsidR="009429D8" w:rsidRDefault="0031423F" w:rsidP="00FC24A1">
      <w:pPr>
        <w:snapToGrid w:val="0"/>
        <w:spacing w:line="360" w:lineRule="auto"/>
        <w:ind w:firstLineChars="300" w:firstLine="72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(3) </w:t>
      </w:r>
      <w:r>
        <w:rPr>
          <w:rFonts w:ascii="宋体" w:eastAsia="宋体" w:hAnsi="宋体"/>
          <w:color w:val="000000"/>
          <w:sz w:val="24"/>
          <w:szCs w:val="24"/>
        </w:rPr>
        <w:t>固定搭配与惯用短语；</w:t>
      </w:r>
    </w:p>
    <w:p w:rsidR="009429D8" w:rsidRDefault="0031423F" w:rsidP="00FC24A1">
      <w:pPr>
        <w:snapToGrid w:val="0"/>
        <w:spacing w:line="360" w:lineRule="auto"/>
        <w:ind w:firstLineChars="149" w:firstLine="359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2．考核要求</w:t>
      </w:r>
      <w:r>
        <w:rPr>
          <w:rFonts w:ascii="宋体" w:eastAsia="宋体" w:hAnsi="宋体"/>
          <w:color w:val="000000"/>
          <w:sz w:val="24"/>
          <w:szCs w:val="24"/>
        </w:rPr>
        <w:t>：</w:t>
      </w:r>
    </w:p>
    <w:p w:rsidR="009429D8" w:rsidRDefault="0031423F" w:rsidP="00FC24A1">
      <w:pPr>
        <w:snapToGrid w:val="0"/>
        <w:spacing w:line="360" w:lineRule="auto"/>
        <w:ind w:firstLineChars="250" w:firstLine="60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</w:t>
      </w:r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r>
        <w:rPr>
          <w:rFonts w:ascii="宋体" w:eastAsia="宋体" w:hAnsi="宋体"/>
          <w:color w:val="000000"/>
          <w:sz w:val="24"/>
          <w:szCs w:val="24"/>
        </w:rPr>
        <w:t>）了解英语语法的基础用法；</w:t>
      </w:r>
    </w:p>
    <w:p w:rsidR="009429D8" w:rsidRDefault="0031423F" w:rsidP="00FC24A1">
      <w:pPr>
        <w:snapToGrid w:val="0"/>
        <w:spacing w:line="360" w:lineRule="auto"/>
        <w:ind w:firstLineChars="250" w:firstLine="60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</w:t>
      </w: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>
        <w:rPr>
          <w:rFonts w:ascii="宋体" w:eastAsia="宋体" w:hAnsi="宋体"/>
          <w:color w:val="000000"/>
          <w:sz w:val="24"/>
          <w:szCs w:val="24"/>
        </w:rPr>
        <w:t>）掌握动词、固定搭配和惯用短语的各种用法；</w:t>
      </w:r>
    </w:p>
    <w:p w:rsidR="009429D8" w:rsidRDefault="0031423F" w:rsidP="00FC24A1">
      <w:pPr>
        <w:snapToGrid w:val="0"/>
        <w:spacing w:line="360" w:lineRule="auto"/>
        <w:ind w:firstLineChars="250" w:firstLine="60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</w:t>
      </w:r>
      <w:r>
        <w:rPr>
          <w:rFonts w:ascii="Times New Roman" w:eastAsia="Times New Roman" w:hAnsi="Times New Roman"/>
          <w:color w:val="000000"/>
          <w:sz w:val="24"/>
          <w:szCs w:val="24"/>
        </w:rPr>
        <w:t>3</w:t>
      </w:r>
      <w:r>
        <w:rPr>
          <w:rFonts w:ascii="宋体" w:eastAsia="宋体" w:hAnsi="宋体"/>
          <w:color w:val="000000"/>
          <w:sz w:val="24"/>
          <w:szCs w:val="24"/>
        </w:rPr>
        <w:t>）熟练掌握各种词6汇及语法的应用；</w:t>
      </w:r>
    </w:p>
    <w:p w:rsidR="009429D8" w:rsidRDefault="0031423F" w:rsidP="00FC24A1">
      <w:pPr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lastRenderedPageBreak/>
        <w:t>（三）阅读理解</w:t>
      </w:r>
    </w:p>
    <w:p w:rsidR="009429D8" w:rsidRDefault="0031423F" w:rsidP="00FC24A1">
      <w:pPr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．考核内容：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(1) </w:t>
      </w:r>
      <w:r>
        <w:rPr>
          <w:rFonts w:ascii="宋体" w:eastAsia="宋体" w:hAnsi="宋体"/>
          <w:color w:val="000000"/>
          <w:sz w:val="24"/>
          <w:szCs w:val="24"/>
        </w:rPr>
        <w:t>如何阅读课文；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(2) </w:t>
      </w:r>
      <w:r>
        <w:rPr>
          <w:rFonts w:ascii="宋体" w:eastAsia="宋体" w:hAnsi="宋体"/>
          <w:color w:val="000000"/>
          <w:sz w:val="24"/>
          <w:szCs w:val="24"/>
        </w:rPr>
        <w:t>理解文章中的具体信息；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(3) </w:t>
      </w:r>
      <w:r>
        <w:rPr>
          <w:rFonts w:ascii="宋体" w:eastAsia="宋体" w:hAnsi="宋体"/>
          <w:color w:val="000000"/>
          <w:sz w:val="24"/>
          <w:szCs w:val="24"/>
        </w:rPr>
        <w:t>根据上下文推断词义；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(4) </w:t>
      </w:r>
      <w:r>
        <w:rPr>
          <w:rFonts w:ascii="宋体" w:eastAsia="宋体" w:hAnsi="宋体"/>
          <w:color w:val="000000"/>
          <w:sz w:val="24"/>
          <w:szCs w:val="24"/>
        </w:rPr>
        <w:t>理解文章的主旨要点；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(5) </w:t>
      </w:r>
      <w:r>
        <w:rPr>
          <w:rFonts w:ascii="宋体" w:eastAsia="宋体" w:hAnsi="宋体"/>
          <w:color w:val="000000"/>
          <w:sz w:val="24"/>
          <w:szCs w:val="24"/>
        </w:rPr>
        <w:t>识别主题句。</w:t>
      </w:r>
    </w:p>
    <w:p w:rsidR="009429D8" w:rsidRDefault="0031423F" w:rsidP="00FC24A1">
      <w:pPr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2．考核要求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</w:t>
      </w:r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r>
        <w:rPr>
          <w:rFonts w:ascii="宋体" w:eastAsia="宋体" w:hAnsi="宋体"/>
          <w:color w:val="000000"/>
          <w:sz w:val="24"/>
          <w:szCs w:val="24"/>
        </w:rPr>
        <w:t>）了解各种文章类型的基本特点；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</w:t>
      </w: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>
        <w:rPr>
          <w:rFonts w:ascii="宋体" w:eastAsia="宋体" w:hAnsi="宋体"/>
          <w:color w:val="000000"/>
          <w:sz w:val="24"/>
          <w:szCs w:val="24"/>
        </w:rPr>
        <w:t>）掌握阅读文章的基本技能；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（3）熟练掌握阅读技能的运用；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（4）应用各种英语阅读技能。</w:t>
      </w:r>
    </w:p>
    <w:p w:rsidR="009429D8" w:rsidRDefault="009429D8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</w:p>
    <w:p w:rsidR="009429D8" w:rsidRDefault="0031423F" w:rsidP="00FC24A1">
      <w:pPr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（四）翻译</w:t>
      </w:r>
    </w:p>
    <w:p w:rsidR="009429D8" w:rsidRDefault="0031423F" w:rsidP="00FC24A1">
      <w:pPr>
        <w:snapToGrid w:val="0"/>
        <w:spacing w:line="360" w:lineRule="auto"/>
        <w:ind w:firstLineChars="200" w:firstLine="482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考核内容：</w:t>
      </w:r>
      <w:r>
        <w:rPr>
          <w:rFonts w:ascii="宋体" w:eastAsia="宋体" w:hAnsi="宋体"/>
          <w:color w:val="000000"/>
          <w:sz w:val="24"/>
          <w:szCs w:val="24"/>
        </w:rPr>
        <w:t>英汉互译的能力。</w:t>
      </w:r>
    </w:p>
    <w:p w:rsidR="009429D8" w:rsidRDefault="0031423F" w:rsidP="00FC24A1">
      <w:pPr>
        <w:snapToGrid w:val="0"/>
        <w:spacing w:line="360" w:lineRule="auto"/>
        <w:ind w:firstLineChars="193" w:firstLine="465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考核要求：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</w:t>
      </w:r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r>
        <w:rPr>
          <w:rFonts w:ascii="宋体" w:eastAsia="宋体" w:hAnsi="宋体"/>
          <w:color w:val="000000"/>
          <w:sz w:val="24"/>
          <w:szCs w:val="24"/>
        </w:rPr>
        <w:t>）了解英语的基本句型及翻译技巧；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</w:t>
      </w: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>
        <w:rPr>
          <w:rFonts w:ascii="宋体" w:eastAsia="宋体" w:hAnsi="宋体"/>
          <w:color w:val="000000"/>
          <w:sz w:val="24"/>
          <w:szCs w:val="24"/>
        </w:rPr>
        <w:t>）掌握翻译的基本技巧及一些词汇或句型的细微区别；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（3）熟练掌握翻译技巧</w:t>
      </w:r>
      <w:r>
        <w:rPr>
          <w:rFonts w:ascii="Times New Roman" w:eastAsia="Times New Roman" w:hAnsi="Times New Roman"/>
          <w:color w:val="000000"/>
          <w:sz w:val="24"/>
          <w:szCs w:val="24"/>
        </w:rPr>
        <w:t>---</w:t>
      </w:r>
      <w:r>
        <w:rPr>
          <w:rFonts w:ascii="宋体" w:eastAsia="宋体" w:hAnsi="宋体"/>
          <w:color w:val="000000"/>
          <w:sz w:val="24"/>
          <w:szCs w:val="24"/>
        </w:rPr>
        <w:t>词义的选择与引申、词类转换法、增词法及减词法等；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（4）应用各种英语翻译技能翻译英语句子及短文。</w:t>
      </w:r>
    </w:p>
    <w:p w:rsidR="009429D8" w:rsidRDefault="009429D8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</w:p>
    <w:p w:rsidR="009429D8" w:rsidRDefault="0031423F" w:rsidP="00FC24A1">
      <w:pPr>
        <w:snapToGrid w:val="0"/>
        <w:spacing w:line="360" w:lineRule="auto"/>
        <w:ind w:firstLineChars="200" w:firstLine="482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（五）写作</w:t>
      </w:r>
    </w:p>
    <w:p w:rsidR="009429D8" w:rsidRDefault="0031423F" w:rsidP="00FC24A1">
      <w:pPr>
        <w:snapToGrid w:val="0"/>
        <w:spacing w:line="360" w:lineRule="auto"/>
        <w:ind w:firstLineChars="193" w:firstLine="465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考核内容：</w:t>
      </w:r>
    </w:p>
    <w:p w:rsidR="009429D8" w:rsidRDefault="0031423F" w:rsidP="00FC24A1">
      <w:pPr>
        <w:snapToGrid w:val="0"/>
        <w:spacing w:line="360" w:lineRule="auto"/>
        <w:ind w:firstLineChars="195" w:firstLine="468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书面英语表达能力。</w:t>
      </w:r>
    </w:p>
    <w:p w:rsidR="009429D8" w:rsidRDefault="0031423F" w:rsidP="00FC24A1">
      <w:pPr>
        <w:snapToGrid w:val="0"/>
        <w:spacing w:line="360" w:lineRule="auto"/>
        <w:ind w:firstLineChars="193" w:firstLine="465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考核要求：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</w:t>
      </w:r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r>
        <w:rPr>
          <w:rFonts w:ascii="宋体" w:eastAsia="宋体" w:hAnsi="宋体"/>
          <w:color w:val="000000"/>
          <w:sz w:val="24"/>
          <w:szCs w:val="24"/>
        </w:rPr>
        <w:t>）了解英语写作的基本句型及各种文体写作的模式；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</w:t>
      </w: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>
        <w:rPr>
          <w:rFonts w:ascii="宋体" w:eastAsia="宋体" w:hAnsi="宋体"/>
          <w:color w:val="000000"/>
          <w:sz w:val="24"/>
          <w:szCs w:val="24"/>
        </w:rPr>
        <w:t>）掌握几种题材写作的基本模板；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（3）熟练掌握应用文的写作模板；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（4）应用各种英语写作方法进行常用文体的写作。</w:t>
      </w:r>
    </w:p>
    <w:p w:rsidR="009429D8" w:rsidRDefault="009429D8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</w:p>
    <w:p w:rsidR="009429D8" w:rsidRDefault="0031423F">
      <w:pPr>
        <w:snapToGrid w:val="0"/>
        <w:spacing w:line="360" w:lineRule="auto"/>
        <w:rPr>
          <w:rFonts w:ascii="黑体" w:eastAsia="黑体" w:hAnsi="黑体"/>
          <w:b/>
          <w:bCs/>
          <w:color w:val="000000"/>
          <w:sz w:val="24"/>
          <w:szCs w:val="24"/>
        </w:rPr>
      </w:pPr>
      <w:r>
        <w:rPr>
          <w:rFonts w:ascii="黑体" w:eastAsia="黑体" w:hAnsi="黑体"/>
          <w:b/>
          <w:bCs/>
          <w:color w:val="000000"/>
          <w:sz w:val="24"/>
          <w:szCs w:val="24"/>
        </w:rPr>
        <w:t>题型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黑体" w:eastAsia="黑体" w:hAnsi="黑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词汇与结构</w:t>
      </w:r>
      <w:r>
        <w:rPr>
          <w:rFonts w:ascii="Times New Roman" w:eastAsia="Times New Roman" w:hAnsi="Times New Roman"/>
          <w:color w:val="000000"/>
          <w:sz w:val="24"/>
          <w:szCs w:val="24"/>
        </w:rPr>
        <w:t>20</w:t>
      </w:r>
      <w:r>
        <w:rPr>
          <w:rFonts w:ascii="宋体" w:eastAsia="宋体" w:hAnsi="宋体"/>
          <w:color w:val="000000"/>
          <w:sz w:val="24"/>
          <w:szCs w:val="24"/>
        </w:rPr>
        <w:t>分（每小题</w:t>
      </w: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>
        <w:rPr>
          <w:rFonts w:ascii="宋体" w:eastAsia="宋体" w:hAnsi="宋体"/>
          <w:color w:val="000000"/>
          <w:sz w:val="24"/>
          <w:szCs w:val="24"/>
        </w:rPr>
        <w:t>分），</w:t>
      </w:r>
      <w:r>
        <w:rPr>
          <w:rFonts w:ascii="黑体" w:eastAsia="黑体" w:hAnsi="黑体"/>
          <w:color w:val="000000"/>
          <w:sz w:val="24"/>
          <w:szCs w:val="24"/>
        </w:rPr>
        <w:t>阅读理解30分（两篇，共10小题，每小题3分），翻译30分（每小题3分，共10小题），写作20分。</w:t>
      </w:r>
    </w:p>
    <w:p w:rsidR="009429D8" w:rsidRDefault="009429D8">
      <w:pPr>
        <w:snapToGrid w:val="0"/>
        <w:spacing w:line="360" w:lineRule="auto"/>
        <w:rPr>
          <w:rFonts w:ascii="黑体" w:eastAsia="黑体" w:hAnsi="黑体"/>
          <w:color w:val="000000"/>
          <w:sz w:val="24"/>
          <w:szCs w:val="24"/>
        </w:rPr>
      </w:pPr>
    </w:p>
    <w:p w:rsidR="009429D8" w:rsidRDefault="0031423F">
      <w:pPr>
        <w:snapToGrid w:val="0"/>
        <w:spacing w:line="360" w:lineRule="auto"/>
        <w:rPr>
          <w:rFonts w:ascii="黑体" w:eastAsia="黑体" w:hAnsi="黑体"/>
          <w:b/>
          <w:bCs/>
          <w:color w:val="000000"/>
          <w:sz w:val="24"/>
          <w:szCs w:val="24"/>
        </w:rPr>
      </w:pPr>
      <w:r>
        <w:rPr>
          <w:rFonts w:ascii="黑体" w:eastAsia="黑体" w:hAnsi="黑体"/>
          <w:b/>
          <w:bCs/>
          <w:color w:val="000000"/>
          <w:sz w:val="24"/>
          <w:szCs w:val="24"/>
        </w:rPr>
        <w:t>六、参考教材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kern w:val="0"/>
          <w:sz w:val="24"/>
          <w:szCs w:val="24"/>
        </w:rPr>
      </w:pPr>
      <w:r>
        <w:rPr>
          <w:rFonts w:ascii="宋体" w:eastAsia="宋体" w:hAnsi="宋体"/>
          <w:color w:val="000000"/>
          <w:kern w:val="0"/>
          <w:sz w:val="24"/>
          <w:szCs w:val="24"/>
        </w:rPr>
        <w:t>1、主要教材：</w:t>
      </w:r>
      <w:r>
        <w:rPr>
          <w:rFonts w:ascii="宋体" w:eastAsia="宋体" w:hAnsi="宋体"/>
          <w:color w:val="000000"/>
          <w:sz w:val="24"/>
          <w:szCs w:val="24"/>
        </w:rPr>
        <w:t>王守仁</w:t>
      </w:r>
      <w:r>
        <w:rPr>
          <w:rFonts w:ascii="宋体" w:eastAsia="宋体" w:hAnsi="宋体"/>
          <w:color w:val="000000"/>
          <w:kern w:val="0"/>
          <w:sz w:val="24"/>
          <w:szCs w:val="24"/>
        </w:rPr>
        <w:t>主编《</w:t>
      </w:r>
      <w:r>
        <w:rPr>
          <w:rFonts w:ascii="宋体" w:eastAsia="宋体" w:hAnsi="宋体"/>
          <w:color w:val="000000"/>
          <w:sz w:val="24"/>
          <w:szCs w:val="24"/>
        </w:rPr>
        <w:t>实用综合教程2（第二版）</w:t>
      </w:r>
      <w:r>
        <w:rPr>
          <w:rFonts w:ascii="宋体" w:eastAsia="宋体" w:hAnsi="宋体"/>
          <w:color w:val="000000"/>
          <w:kern w:val="0"/>
          <w:sz w:val="24"/>
          <w:szCs w:val="24"/>
        </w:rPr>
        <w:t>》，上海外语教育出版社，</w:t>
      </w:r>
      <w:r>
        <w:rPr>
          <w:rFonts w:ascii="Times New Roman" w:eastAsia="Times New Roman" w:hAnsi="Times New Roman"/>
          <w:color w:val="000000"/>
          <w:kern w:val="0"/>
          <w:sz w:val="24"/>
          <w:szCs w:val="24"/>
        </w:rPr>
        <w:t>20</w:t>
      </w:r>
      <w:r>
        <w:rPr>
          <w:rFonts w:ascii="Times New Roman" w:eastAsia="Times New Roman" w:hAnsi="Times New Roman"/>
          <w:color w:val="000000"/>
          <w:sz w:val="24"/>
          <w:szCs w:val="24"/>
        </w:rPr>
        <w:t>16</w:t>
      </w:r>
      <w:r>
        <w:rPr>
          <w:rFonts w:ascii="宋体" w:eastAsia="宋体" w:hAnsi="宋体"/>
          <w:color w:val="000000"/>
          <w:kern w:val="0"/>
          <w:sz w:val="24"/>
          <w:szCs w:val="24"/>
        </w:rPr>
        <w:t>年</w:t>
      </w:r>
      <w:r>
        <w:rPr>
          <w:rFonts w:ascii="Times New Roman" w:eastAsia="Times New Roman" w:hAnsi="Times New Roman"/>
          <w:color w:val="000000"/>
          <w:sz w:val="24"/>
          <w:szCs w:val="24"/>
        </w:rPr>
        <w:t>05</w:t>
      </w:r>
      <w:r>
        <w:rPr>
          <w:rFonts w:ascii="宋体" w:eastAsia="宋体" w:hAnsi="宋体"/>
          <w:color w:val="000000"/>
          <w:kern w:val="0"/>
          <w:sz w:val="24"/>
          <w:szCs w:val="24"/>
        </w:rPr>
        <w:t>月。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kern w:val="0"/>
          <w:sz w:val="24"/>
          <w:szCs w:val="24"/>
        </w:rPr>
        <w:t>2、参考教材：</w:t>
      </w:r>
    </w:p>
    <w:p w:rsidR="009429D8" w:rsidRDefault="0031423F" w:rsidP="00FC24A1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>黄光芬主编《</w:t>
      </w:r>
      <w:r>
        <w:rPr>
          <w:rFonts w:ascii="瀹嬩綋" w:eastAsia="瀹嬩綋" w:hAnsi="瀹嬩綋"/>
          <w:color w:val="000000"/>
          <w:sz w:val="24"/>
          <w:szCs w:val="24"/>
        </w:rPr>
        <w:t>新向标高等学校应用能力考试A及全真模拟试题及超详解</w:t>
      </w:r>
      <w:r>
        <w:rPr>
          <w:rFonts w:ascii="宋体" w:eastAsia="宋体" w:hAnsi="宋体"/>
          <w:color w:val="000000"/>
          <w:sz w:val="24"/>
          <w:szCs w:val="24"/>
        </w:rPr>
        <w:t>》，</w:t>
      </w:r>
      <w:r>
        <w:rPr>
          <w:rFonts w:ascii="瀹嬩綋" w:eastAsia="瀹嬩綋" w:hAnsi="瀹嬩綋"/>
          <w:color w:val="000000"/>
          <w:sz w:val="24"/>
          <w:szCs w:val="24"/>
        </w:rPr>
        <w:t>北京燕山出版社</w:t>
      </w:r>
      <w:r>
        <w:rPr>
          <w:rFonts w:ascii="宋体" w:eastAsia="宋体" w:hAnsi="宋体"/>
          <w:color w:val="000000"/>
          <w:sz w:val="24"/>
          <w:szCs w:val="24"/>
        </w:rPr>
        <w:t xml:space="preserve">，2020年8月。 </w:t>
      </w:r>
    </w:p>
    <w:p w:rsidR="009429D8" w:rsidRDefault="009429D8" w:rsidP="009429D8">
      <w:pPr>
        <w:snapToGrid w:val="0"/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</w:p>
    <w:sectPr w:rsidR="009429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B81" w:rsidRDefault="003D1B81" w:rsidP="00FC24A1">
      <w:r>
        <w:separator/>
      </w:r>
    </w:p>
  </w:endnote>
  <w:endnote w:type="continuationSeparator" w:id="0">
    <w:p w:rsidR="003D1B81" w:rsidRDefault="003D1B81" w:rsidP="00FC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瀹嬩綋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B81" w:rsidRDefault="003D1B81" w:rsidP="00FC24A1">
      <w:r>
        <w:separator/>
      </w:r>
    </w:p>
  </w:footnote>
  <w:footnote w:type="continuationSeparator" w:id="0">
    <w:p w:rsidR="003D1B81" w:rsidRDefault="003D1B81" w:rsidP="00FC2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1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2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3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4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5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6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7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num w:numId="1">
    <w:abstractNumId w:val="3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3"/>
  </w:num>
  <w:num w:numId="23">
    <w:abstractNumId w:val="24"/>
  </w:num>
  <w:num w:numId="24">
    <w:abstractNumId w:val="25"/>
  </w:num>
  <w:num w:numId="25">
    <w:abstractNumId w:val="26"/>
  </w:num>
  <w:num w:numId="26">
    <w:abstractNumId w:val="27"/>
  </w:num>
  <w:num w:numId="27">
    <w:abstractNumId w:val="28"/>
  </w:num>
  <w:num w:numId="28">
    <w:abstractNumId w:val="29"/>
  </w:num>
  <w:num w:numId="29">
    <w:abstractNumId w:val="1"/>
  </w:num>
  <w:num w:numId="30">
    <w:abstractNumId w:val="2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1A"/>
    <w:rsid w:val="000C51B7"/>
    <w:rsid w:val="00216EB9"/>
    <w:rsid w:val="0031423F"/>
    <w:rsid w:val="003D1B81"/>
    <w:rsid w:val="0047333D"/>
    <w:rsid w:val="0059531B"/>
    <w:rsid w:val="00616505"/>
    <w:rsid w:val="0062213C"/>
    <w:rsid w:val="00633F40"/>
    <w:rsid w:val="006549AD"/>
    <w:rsid w:val="00684D9C"/>
    <w:rsid w:val="009429D8"/>
    <w:rsid w:val="00A60633"/>
    <w:rsid w:val="00BA0C1A"/>
    <w:rsid w:val="00C061CB"/>
    <w:rsid w:val="00C604EC"/>
    <w:rsid w:val="00E26251"/>
    <w:rsid w:val="00EA1EE8"/>
    <w:rsid w:val="00F53662"/>
    <w:rsid w:val="00FC24A1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5:docId w15:val="{3436390B-DA2C-4770-956B-96D6F5EB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C34F6-A28C-4E17-9257-3B42AD884E2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微软用户</cp:lastModifiedBy>
  <cp:revision>11</cp:revision>
  <dcterms:created xsi:type="dcterms:W3CDTF">2017-01-10T09:10:00Z</dcterms:created>
  <dcterms:modified xsi:type="dcterms:W3CDTF">2023-02-24T14:00:00Z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