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CE2" w:rsidRDefault="00A85CE2">
      <w:pPr>
        <w:spacing w:beforeLines="50" w:before="156" w:afterLines="50" w:after="156" w:line="500" w:lineRule="exact"/>
        <w:jc w:val="center"/>
        <w:rPr>
          <w:rFonts w:ascii="等线" w:eastAsia="华文中宋" w:hAnsi="等线" w:cs="华文中宋"/>
          <w:b/>
          <w:bCs/>
          <w:sz w:val="36"/>
          <w:szCs w:val="36"/>
        </w:rPr>
      </w:pPr>
      <w:bookmarkStart w:id="0" w:name="zhengwen"/>
      <w:r w:rsidRPr="00A85CE2">
        <w:rPr>
          <w:rFonts w:ascii="等线" w:eastAsia="华文中宋" w:hAnsi="等线" w:cs="华文中宋" w:hint="eastAsia"/>
          <w:b/>
          <w:bCs/>
          <w:sz w:val="36"/>
          <w:szCs w:val="36"/>
        </w:rPr>
        <w:t>湖南环境生物职业技术学院</w:t>
      </w:r>
    </w:p>
    <w:p w:rsidR="003F20A9" w:rsidRDefault="00E7221B">
      <w:pPr>
        <w:spacing w:beforeLines="50" w:before="156" w:afterLines="50" w:after="156" w:line="500" w:lineRule="exact"/>
        <w:jc w:val="center"/>
        <w:rPr>
          <w:rFonts w:ascii="等线" w:eastAsia="华文中宋" w:hAnsi="等线" w:cs="华文中宋"/>
          <w:b/>
          <w:bCs/>
          <w:sz w:val="36"/>
          <w:szCs w:val="36"/>
        </w:rPr>
      </w:pPr>
      <w:r>
        <w:rPr>
          <w:rFonts w:ascii="等线" w:eastAsia="华文中宋" w:hAnsi="等线" w:cs="华文中宋" w:hint="eastAsia"/>
          <w:b/>
          <w:bCs/>
          <w:sz w:val="36"/>
          <w:szCs w:val="36"/>
        </w:rPr>
        <w:t>2024</w:t>
      </w:r>
      <w:r>
        <w:rPr>
          <w:rFonts w:ascii="等线" w:eastAsia="华文中宋" w:hAnsi="等线" w:cs="华文中宋" w:hint="eastAsia"/>
          <w:b/>
          <w:bCs/>
          <w:sz w:val="36"/>
          <w:szCs w:val="36"/>
        </w:rPr>
        <w:t>年高职单招章程</w:t>
      </w:r>
    </w:p>
    <w:p w:rsidR="003F20A9" w:rsidRDefault="003F20A9">
      <w:pPr>
        <w:spacing w:beforeLines="50" w:before="156" w:afterLines="50" w:after="156" w:line="500" w:lineRule="exact"/>
        <w:jc w:val="center"/>
        <w:rPr>
          <w:rFonts w:ascii="等线" w:eastAsia="华文中宋" w:hAnsi="等线" w:cs="仿宋"/>
          <w:b/>
          <w:bCs/>
          <w:sz w:val="32"/>
          <w:szCs w:val="32"/>
        </w:rPr>
      </w:pPr>
    </w:p>
    <w:p w:rsidR="003F20A9" w:rsidRDefault="00E7221B">
      <w:pPr>
        <w:numPr>
          <w:ilvl w:val="0"/>
          <w:numId w:val="1"/>
        </w:numPr>
        <w:spacing w:beforeLines="100" w:before="312" w:afterLines="50" w:after="156" w:line="680" w:lineRule="exact"/>
        <w:jc w:val="center"/>
        <w:rPr>
          <w:rFonts w:ascii="仿宋" w:eastAsia="仿宋" w:hAnsi="仿宋" w:cs="仿宋"/>
          <w:b/>
          <w:bCs/>
          <w:sz w:val="32"/>
          <w:szCs w:val="32"/>
        </w:rPr>
      </w:pPr>
      <w:r>
        <w:rPr>
          <w:rFonts w:ascii="仿宋" w:eastAsia="仿宋" w:hAnsi="仿宋" w:cs="仿宋" w:hint="eastAsia"/>
          <w:b/>
          <w:bCs/>
          <w:sz w:val="32"/>
          <w:szCs w:val="32"/>
        </w:rPr>
        <w:t>总 则</w:t>
      </w:r>
    </w:p>
    <w:p w:rsidR="003F20A9" w:rsidRDefault="00E7221B">
      <w:pPr>
        <w:numPr>
          <w:ilvl w:val="0"/>
          <w:numId w:val="2"/>
        </w:num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根据《中华人民共和国教育法》《中华人民共和国高等教育法》等法律法规及教育部有关规定，依据湖南省教育厅《关于做好湖南省</w:t>
      </w:r>
      <w:r>
        <w:rPr>
          <w:rFonts w:ascii="等线" w:eastAsia="仿宋" w:hAnsi="等线" w:cs="仿宋" w:hint="eastAsia"/>
          <w:sz w:val="28"/>
          <w:szCs w:val="28"/>
        </w:rPr>
        <w:t>2024</w:t>
      </w:r>
      <w:r>
        <w:rPr>
          <w:rFonts w:ascii="等线" w:eastAsia="仿宋" w:hAnsi="等线" w:cs="仿宋" w:hint="eastAsia"/>
          <w:sz w:val="28"/>
          <w:szCs w:val="28"/>
        </w:rPr>
        <w:t>年高职（高专）院校单独招生工作的通知》（湘教发〔</w:t>
      </w:r>
      <w:r>
        <w:rPr>
          <w:rFonts w:ascii="等线" w:eastAsia="仿宋" w:hAnsi="等线" w:cs="仿宋" w:hint="eastAsia"/>
          <w:sz w:val="28"/>
          <w:szCs w:val="28"/>
        </w:rPr>
        <w:t>2023</w:t>
      </w:r>
      <w:r>
        <w:rPr>
          <w:rFonts w:ascii="等线" w:eastAsia="仿宋" w:hAnsi="等线" w:cs="仿宋" w:hint="eastAsia"/>
          <w:sz w:val="28"/>
          <w:szCs w:val="28"/>
        </w:rPr>
        <w:t>〕</w:t>
      </w:r>
      <w:r>
        <w:rPr>
          <w:rFonts w:ascii="等线" w:eastAsia="仿宋" w:hAnsi="等线" w:cs="仿宋" w:hint="eastAsia"/>
          <w:sz w:val="28"/>
          <w:szCs w:val="28"/>
        </w:rPr>
        <w:t>49</w:t>
      </w:r>
      <w:r>
        <w:rPr>
          <w:rFonts w:ascii="等线" w:eastAsia="仿宋" w:hAnsi="等线" w:cs="仿宋" w:hint="eastAsia"/>
          <w:sz w:val="28"/>
          <w:szCs w:val="28"/>
        </w:rPr>
        <w:t>号）有关要求，结合学院单独招生工作（以下简称单招）实际，特制定本章程。</w:t>
      </w:r>
    </w:p>
    <w:p w:rsidR="003F20A9" w:rsidRDefault="00E7221B" w:rsidP="00A85CE2">
      <w:pPr>
        <w:numPr>
          <w:ilvl w:val="0"/>
          <w:numId w:val="2"/>
        </w:numPr>
        <w:spacing w:line="500" w:lineRule="exact"/>
        <w:ind w:firstLine="560"/>
        <w:rPr>
          <w:rFonts w:ascii="等线" w:eastAsia="仿宋" w:hAnsi="等线" w:cs="仿宋"/>
          <w:sz w:val="28"/>
          <w:szCs w:val="28"/>
        </w:rPr>
      </w:pPr>
      <w:r>
        <w:rPr>
          <w:rFonts w:ascii="等线" w:eastAsia="仿宋" w:hAnsi="等线" w:cs="仿宋" w:hint="eastAsia"/>
          <w:sz w:val="28"/>
          <w:szCs w:val="28"/>
        </w:rPr>
        <w:t>学校全称：</w:t>
      </w:r>
      <w:r w:rsidR="00A85CE2" w:rsidRPr="00A85CE2">
        <w:rPr>
          <w:rFonts w:ascii="等线" w:eastAsia="仿宋" w:hAnsi="等线" w:cs="仿宋" w:hint="eastAsia"/>
          <w:sz w:val="28"/>
          <w:szCs w:val="28"/>
        </w:rPr>
        <w:t>湖南环境生物职业技术学院</w:t>
      </w:r>
    </w:p>
    <w:p w:rsidR="00A85CE2" w:rsidRDefault="00E7221B">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办学地点：</w:t>
      </w:r>
      <w:r w:rsidR="00A85CE2" w:rsidRPr="00A85CE2">
        <w:rPr>
          <w:rFonts w:ascii="等线" w:eastAsia="仿宋" w:hAnsi="等线" w:cs="仿宋" w:hint="eastAsia"/>
          <w:sz w:val="28"/>
          <w:szCs w:val="28"/>
        </w:rPr>
        <w:t>湖南省衡阳市石鼓区望城路</w:t>
      </w:r>
      <w:r w:rsidR="00A85CE2" w:rsidRPr="00A85CE2">
        <w:rPr>
          <w:rFonts w:ascii="等线" w:eastAsia="仿宋" w:hAnsi="等线" w:cs="仿宋" w:hint="eastAsia"/>
          <w:sz w:val="28"/>
          <w:szCs w:val="28"/>
        </w:rPr>
        <w:t>165</w:t>
      </w:r>
      <w:r w:rsidR="00A85CE2" w:rsidRPr="00A85CE2">
        <w:rPr>
          <w:rFonts w:ascii="等线" w:eastAsia="仿宋" w:hAnsi="等线" w:cs="仿宋" w:hint="eastAsia"/>
          <w:sz w:val="28"/>
          <w:szCs w:val="28"/>
        </w:rPr>
        <w:t>号（北校区）、湖南省衡阳市蒸湘区船山西路</w:t>
      </w:r>
      <w:r w:rsidR="00A85CE2" w:rsidRPr="00A85CE2">
        <w:rPr>
          <w:rFonts w:ascii="等线" w:eastAsia="仿宋" w:hAnsi="等线" w:cs="仿宋" w:hint="eastAsia"/>
          <w:sz w:val="28"/>
          <w:szCs w:val="28"/>
        </w:rPr>
        <w:t>20</w:t>
      </w:r>
      <w:r w:rsidR="00A85CE2" w:rsidRPr="00A85CE2">
        <w:rPr>
          <w:rFonts w:ascii="等线" w:eastAsia="仿宋" w:hAnsi="等线" w:cs="仿宋" w:hint="eastAsia"/>
          <w:sz w:val="28"/>
          <w:szCs w:val="28"/>
        </w:rPr>
        <w:t>号（南校区）</w:t>
      </w:r>
    </w:p>
    <w:p w:rsidR="003F20A9" w:rsidRDefault="00E7221B">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主管部门：</w:t>
      </w:r>
      <w:r w:rsidR="00A85CE2" w:rsidRPr="00A85CE2">
        <w:rPr>
          <w:rFonts w:ascii="等线" w:eastAsia="仿宋" w:hAnsi="等线" w:cs="仿宋" w:hint="eastAsia"/>
          <w:sz w:val="28"/>
          <w:szCs w:val="28"/>
        </w:rPr>
        <w:t>湖南省教育厅</w:t>
      </w:r>
    </w:p>
    <w:p w:rsidR="003F20A9" w:rsidRDefault="00E7221B">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办学层次：高职（专科）</w:t>
      </w:r>
    </w:p>
    <w:p w:rsidR="003F20A9" w:rsidRDefault="00E7221B">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湖南省院校代号：</w:t>
      </w:r>
      <w:r w:rsidR="00A85CE2" w:rsidRPr="00A85CE2">
        <w:rPr>
          <w:rFonts w:ascii="等线" w:eastAsia="仿宋" w:hAnsi="等线" w:cs="仿宋" w:hint="eastAsia"/>
          <w:sz w:val="28"/>
          <w:szCs w:val="28"/>
        </w:rPr>
        <w:t>4354</w:t>
      </w:r>
    </w:p>
    <w:p w:rsidR="003F20A9" w:rsidRDefault="00E7221B">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办学类型：</w:t>
      </w:r>
      <w:r w:rsidR="00A85CE2">
        <w:rPr>
          <w:rFonts w:ascii="等线" w:eastAsia="仿宋" w:hAnsi="等线" w:cs="仿宋" w:hint="eastAsia"/>
          <w:sz w:val="28"/>
          <w:szCs w:val="28"/>
        </w:rPr>
        <w:t>公办</w:t>
      </w:r>
    </w:p>
    <w:p w:rsidR="003F20A9" w:rsidRDefault="00E7221B">
      <w:pPr>
        <w:numPr>
          <w:ilvl w:val="0"/>
          <w:numId w:val="2"/>
        </w:num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颁发学历证书的学校名称：</w:t>
      </w:r>
      <w:r w:rsidR="00A85CE2" w:rsidRPr="00A85CE2">
        <w:rPr>
          <w:rFonts w:ascii="等线" w:eastAsia="仿宋" w:hAnsi="等线" w:cs="仿宋" w:hint="eastAsia"/>
          <w:sz w:val="28"/>
          <w:szCs w:val="28"/>
        </w:rPr>
        <w:t>湖南环境生物职业技术学院</w:t>
      </w:r>
      <w:r w:rsidR="00A85CE2">
        <w:rPr>
          <w:rFonts w:ascii="等线" w:eastAsia="仿宋" w:hAnsi="等线" w:cs="仿宋" w:hint="eastAsia"/>
          <w:sz w:val="28"/>
          <w:szCs w:val="28"/>
        </w:rPr>
        <w:t>，</w:t>
      </w:r>
      <w:r>
        <w:rPr>
          <w:rFonts w:ascii="等线" w:eastAsia="仿宋" w:hAnsi="等线" w:cs="仿宋" w:hint="eastAsia"/>
          <w:sz w:val="28"/>
          <w:szCs w:val="28"/>
        </w:rPr>
        <w:t>证书种类：</w:t>
      </w:r>
      <w:r w:rsidRPr="00A85CE2">
        <w:rPr>
          <w:rFonts w:ascii="等线" w:eastAsia="仿宋" w:hAnsi="等线" w:cs="仿宋" w:hint="eastAsia"/>
          <w:sz w:val="28"/>
          <w:szCs w:val="28"/>
        </w:rPr>
        <w:t>普通高等学校全日制专科毕业证书。</w:t>
      </w:r>
    </w:p>
    <w:p w:rsidR="003F20A9" w:rsidRDefault="00E7221B">
      <w:pPr>
        <w:numPr>
          <w:ilvl w:val="0"/>
          <w:numId w:val="2"/>
        </w:num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学院单招工作遵循“公平竞争、公正选拔、公开透明”的原则，坚决执行招生政策规定和纪律要求，严格实施考试招生“阳光工程”。</w:t>
      </w:r>
    </w:p>
    <w:p w:rsidR="003F20A9" w:rsidRPr="00224AA5" w:rsidRDefault="00E7221B" w:rsidP="00224AA5">
      <w:pPr>
        <w:numPr>
          <w:ilvl w:val="0"/>
          <w:numId w:val="2"/>
        </w:numPr>
        <w:spacing w:line="500" w:lineRule="exact"/>
        <w:ind w:firstLine="560"/>
        <w:rPr>
          <w:rFonts w:ascii="等线" w:eastAsia="仿宋" w:hAnsi="等线" w:cs="仿宋"/>
          <w:sz w:val="28"/>
          <w:szCs w:val="28"/>
          <w:u w:val="single"/>
        </w:rPr>
      </w:pPr>
      <w:r w:rsidRPr="00224AA5">
        <w:rPr>
          <w:rFonts w:ascii="等线" w:eastAsia="仿宋" w:hAnsi="等线" w:cs="仿宋" w:hint="eastAsia"/>
          <w:sz w:val="28"/>
          <w:szCs w:val="28"/>
        </w:rPr>
        <w:t>学院简介：</w:t>
      </w:r>
      <w:r w:rsidR="00224AA5" w:rsidRPr="00224AA5">
        <w:rPr>
          <w:rFonts w:ascii="等线" w:eastAsia="仿宋" w:hAnsi="等线" w:cs="仿宋" w:hint="eastAsia"/>
          <w:sz w:val="28"/>
          <w:szCs w:val="28"/>
        </w:rPr>
        <w:t>湖南环境生物职业技术学院溯源于</w:t>
      </w:r>
      <w:r w:rsidR="00224AA5" w:rsidRPr="00224AA5">
        <w:rPr>
          <w:rFonts w:ascii="等线" w:eastAsia="仿宋" w:hAnsi="等线" w:cs="仿宋" w:hint="eastAsia"/>
          <w:sz w:val="28"/>
          <w:szCs w:val="28"/>
        </w:rPr>
        <w:t>1903</w:t>
      </w:r>
      <w:r w:rsidR="00224AA5" w:rsidRPr="00224AA5">
        <w:rPr>
          <w:rFonts w:ascii="等线" w:eastAsia="仿宋" w:hAnsi="等线" w:cs="仿宋" w:hint="eastAsia"/>
          <w:sz w:val="28"/>
          <w:szCs w:val="28"/>
        </w:rPr>
        <w:t>年</w:t>
      </w:r>
      <w:r w:rsidR="00224AA5" w:rsidRPr="00224AA5">
        <w:rPr>
          <w:rFonts w:ascii="等线" w:eastAsia="仿宋" w:hAnsi="等线" w:cs="仿宋" w:hint="eastAsia"/>
          <w:sz w:val="28"/>
          <w:szCs w:val="28"/>
        </w:rPr>
        <w:t>10</w:t>
      </w:r>
      <w:r w:rsidR="00224AA5" w:rsidRPr="00224AA5">
        <w:rPr>
          <w:rFonts w:ascii="等线" w:eastAsia="仿宋" w:hAnsi="等线" w:cs="仿宋" w:hint="eastAsia"/>
          <w:sz w:val="28"/>
          <w:szCs w:val="28"/>
        </w:rPr>
        <w:t>月</w:t>
      </w:r>
      <w:r w:rsidR="00224AA5" w:rsidRPr="00224AA5">
        <w:rPr>
          <w:rFonts w:ascii="等线" w:eastAsia="仿宋" w:hAnsi="等线" w:cs="仿宋" w:hint="eastAsia"/>
          <w:sz w:val="28"/>
          <w:szCs w:val="28"/>
        </w:rPr>
        <w:t>8</w:t>
      </w:r>
      <w:r w:rsidR="00224AA5" w:rsidRPr="00224AA5">
        <w:rPr>
          <w:rFonts w:ascii="等线" w:eastAsia="仿宋" w:hAnsi="等线" w:cs="仿宋" w:hint="eastAsia"/>
          <w:sz w:val="28"/>
          <w:szCs w:val="28"/>
        </w:rPr>
        <w:t>日创办的修业学堂，历经湖南省私立修业高级农业职业学校、湖南省立修业农林专科学校，</w:t>
      </w:r>
      <w:r w:rsidR="00224AA5" w:rsidRPr="00224AA5">
        <w:rPr>
          <w:rFonts w:ascii="等线" w:eastAsia="仿宋" w:hAnsi="等线" w:cs="仿宋" w:hint="eastAsia"/>
          <w:sz w:val="28"/>
          <w:szCs w:val="28"/>
        </w:rPr>
        <w:t>1951</w:t>
      </w:r>
      <w:r w:rsidR="00224AA5" w:rsidRPr="00224AA5">
        <w:rPr>
          <w:rFonts w:ascii="等线" w:eastAsia="仿宋" w:hAnsi="等线" w:cs="仿宋" w:hint="eastAsia"/>
          <w:sz w:val="28"/>
          <w:szCs w:val="28"/>
        </w:rPr>
        <w:t>年</w:t>
      </w:r>
      <w:r w:rsidR="00224AA5" w:rsidRPr="00224AA5">
        <w:rPr>
          <w:rFonts w:ascii="等线" w:eastAsia="仿宋" w:hAnsi="等线" w:cs="仿宋" w:hint="eastAsia"/>
          <w:sz w:val="28"/>
          <w:szCs w:val="28"/>
        </w:rPr>
        <w:t>3</w:t>
      </w:r>
      <w:r w:rsidR="00224AA5" w:rsidRPr="00224AA5">
        <w:rPr>
          <w:rFonts w:ascii="等线" w:eastAsia="仿宋" w:hAnsi="等线" w:cs="仿宋" w:hint="eastAsia"/>
          <w:sz w:val="28"/>
          <w:szCs w:val="28"/>
        </w:rPr>
        <w:t>月与湖南大学农业学院合并组建湖南农学院，</w:t>
      </w:r>
      <w:r w:rsidR="00224AA5" w:rsidRPr="00224AA5">
        <w:rPr>
          <w:rFonts w:ascii="等线" w:eastAsia="仿宋" w:hAnsi="等线" w:cs="仿宋" w:hint="eastAsia"/>
          <w:sz w:val="28"/>
          <w:szCs w:val="28"/>
        </w:rPr>
        <w:t>1975</w:t>
      </w:r>
      <w:r w:rsidR="00224AA5" w:rsidRPr="00224AA5">
        <w:rPr>
          <w:rFonts w:ascii="等线" w:eastAsia="仿宋" w:hAnsi="等线" w:cs="仿宋" w:hint="eastAsia"/>
          <w:sz w:val="28"/>
          <w:szCs w:val="28"/>
        </w:rPr>
        <w:t>年</w:t>
      </w:r>
      <w:r w:rsidR="00224AA5" w:rsidRPr="00224AA5">
        <w:rPr>
          <w:rFonts w:ascii="等线" w:eastAsia="仿宋" w:hAnsi="等线" w:cs="仿宋" w:hint="eastAsia"/>
          <w:sz w:val="28"/>
          <w:szCs w:val="28"/>
        </w:rPr>
        <w:t>10</w:t>
      </w:r>
      <w:r w:rsidR="00224AA5" w:rsidRPr="00224AA5">
        <w:rPr>
          <w:rFonts w:ascii="等线" w:eastAsia="仿宋" w:hAnsi="等线" w:cs="仿宋" w:hint="eastAsia"/>
          <w:sz w:val="28"/>
          <w:szCs w:val="28"/>
        </w:rPr>
        <w:t>月创设衡阳分院，</w:t>
      </w:r>
      <w:r w:rsidR="00224AA5" w:rsidRPr="00224AA5">
        <w:rPr>
          <w:rFonts w:ascii="等线" w:eastAsia="仿宋" w:hAnsi="等线" w:cs="仿宋" w:hint="eastAsia"/>
          <w:sz w:val="28"/>
          <w:szCs w:val="28"/>
        </w:rPr>
        <w:t>1987</w:t>
      </w:r>
      <w:r w:rsidR="00224AA5" w:rsidRPr="00224AA5">
        <w:rPr>
          <w:rFonts w:ascii="等线" w:eastAsia="仿宋" w:hAnsi="等线" w:cs="仿宋" w:hint="eastAsia"/>
          <w:sz w:val="28"/>
          <w:szCs w:val="28"/>
        </w:rPr>
        <w:t>年</w:t>
      </w:r>
      <w:r w:rsidR="00224AA5" w:rsidRPr="00224AA5">
        <w:rPr>
          <w:rFonts w:ascii="等线" w:eastAsia="仿宋" w:hAnsi="等线" w:cs="仿宋" w:hint="eastAsia"/>
          <w:sz w:val="28"/>
          <w:szCs w:val="28"/>
        </w:rPr>
        <w:t>4</w:t>
      </w:r>
      <w:r w:rsidR="00224AA5" w:rsidRPr="00224AA5">
        <w:rPr>
          <w:rFonts w:ascii="等线" w:eastAsia="仿宋" w:hAnsi="等线" w:cs="仿宋" w:hint="eastAsia"/>
          <w:sz w:val="28"/>
          <w:szCs w:val="28"/>
        </w:rPr>
        <w:t>月改湖南</w:t>
      </w:r>
      <w:r w:rsidR="00224AA5" w:rsidRPr="00224AA5">
        <w:rPr>
          <w:rFonts w:ascii="等线" w:eastAsia="仿宋" w:hAnsi="等线" w:cs="仿宋" w:hint="eastAsia"/>
          <w:sz w:val="28"/>
          <w:szCs w:val="28"/>
        </w:rPr>
        <w:lastRenderedPageBreak/>
        <w:t>林业高等专科学校，</w:t>
      </w:r>
      <w:r w:rsidR="00224AA5" w:rsidRPr="00224AA5">
        <w:rPr>
          <w:rFonts w:ascii="等线" w:eastAsia="仿宋" w:hAnsi="等线" w:cs="仿宋" w:hint="eastAsia"/>
          <w:sz w:val="28"/>
          <w:szCs w:val="28"/>
        </w:rPr>
        <w:t>1999</w:t>
      </w:r>
      <w:r w:rsidR="00224AA5" w:rsidRPr="00224AA5">
        <w:rPr>
          <w:rFonts w:ascii="等线" w:eastAsia="仿宋" w:hAnsi="等线" w:cs="仿宋" w:hint="eastAsia"/>
          <w:sz w:val="28"/>
          <w:szCs w:val="28"/>
        </w:rPr>
        <w:t>年</w:t>
      </w:r>
      <w:r w:rsidR="00224AA5" w:rsidRPr="00224AA5">
        <w:rPr>
          <w:rFonts w:ascii="等线" w:eastAsia="仿宋" w:hAnsi="等线" w:cs="仿宋" w:hint="eastAsia"/>
          <w:sz w:val="28"/>
          <w:szCs w:val="28"/>
        </w:rPr>
        <w:t>6</w:t>
      </w:r>
      <w:r w:rsidR="00224AA5" w:rsidRPr="00224AA5">
        <w:rPr>
          <w:rFonts w:ascii="等线" w:eastAsia="仿宋" w:hAnsi="等线" w:cs="仿宋" w:hint="eastAsia"/>
          <w:sz w:val="28"/>
          <w:szCs w:val="28"/>
        </w:rPr>
        <w:t>月改高等职业技术学院，</w:t>
      </w:r>
      <w:r w:rsidR="00224AA5" w:rsidRPr="00224AA5">
        <w:rPr>
          <w:rFonts w:ascii="等线" w:eastAsia="仿宋" w:hAnsi="等线" w:cs="仿宋" w:hint="eastAsia"/>
          <w:sz w:val="28"/>
          <w:szCs w:val="28"/>
        </w:rPr>
        <w:t>2001</w:t>
      </w:r>
      <w:r w:rsidR="00224AA5" w:rsidRPr="00224AA5">
        <w:rPr>
          <w:rFonts w:ascii="等线" w:eastAsia="仿宋" w:hAnsi="等线" w:cs="仿宋" w:hint="eastAsia"/>
          <w:sz w:val="28"/>
          <w:szCs w:val="28"/>
        </w:rPr>
        <w:t>年</w:t>
      </w:r>
      <w:r w:rsidR="00224AA5" w:rsidRPr="00224AA5">
        <w:rPr>
          <w:rFonts w:ascii="等线" w:eastAsia="仿宋" w:hAnsi="等线" w:cs="仿宋" w:hint="eastAsia"/>
          <w:sz w:val="28"/>
          <w:szCs w:val="28"/>
        </w:rPr>
        <w:t>4</w:t>
      </w:r>
      <w:r w:rsidR="00224AA5" w:rsidRPr="00224AA5">
        <w:rPr>
          <w:rFonts w:ascii="等线" w:eastAsia="仿宋" w:hAnsi="等线" w:cs="仿宋" w:hint="eastAsia"/>
          <w:sz w:val="28"/>
          <w:szCs w:val="28"/>
        </w:rPr>
        <w:t>月更现名，</w:t>
      </w:r>
      <w:r w:rsidR="00224AA5" w:rsidRPr="00224AA5">
        <w:rPr>
          <w:rFonts w:ascii="等线" w:eastAsia="仿宋" w:hAnsi="等线" w:cs="仿宋" w:hint="eastAsia"/>
          <w:sz w:val="28"/>
          <w:szCs w:val="28"/>
        </w:rPr>
        <w:t>2004</w:t>
      </w:r>
      <w:r w:rsidR="00224AA5" w:rsidRPr="00224AA5">
        <w:rPr>
          <w:rFonts w:ascii="等线" w:eastAsia="仿宋" w:hAnsi="等线" w:cs="仿宋" w:hint="eastAsia"/>
          <w:sz w:val="28"/>
          <w:szCs w:val="28"/>
        </w:rPr>
        <w:t>年</w:t>
      </w:r>
      <w:r w:rsidR="00224AA5" w:rsidRPr="00224AA5">
        <w:rPr>
          <w:rFonts w:ascii="等线" w:eastAsia="仿宋" w:hAnsi="等线" w:cs="仿宋" w:hint="eastAsia"/>
          <w:sz w:val="28"/>
          <w:szCs w:val="28"/>
        </w:rPr>
        <w:t>6</w:t>
      </w:r>
      <w:r w:rsidR="00224AA5" w:rsidRPr="00224AA5">
        <w:rPr>
          <w:rFonts w:ascii="等线" w:eastAsia="仿宋" w:hAnsi="等线" w:cs="仿宋" w:hint="eastAsia"/>
          <w:sz w:val="28"/>
          <w:szCs w:val="28"/>
        </w:rPr>
        <w:t>月原衡阳市卫生学校整体并入，办学历史悠久。先后获全国职业教育先进单位、全国乡村振兴人才培养优质校、湖南省首批示范性高职院校、湖南省卓越高等职业院校、湖南省普通高等学校就业创业工作“一把手工程”优秀单位等，现为湖南省“双高校”建设单位。</w:t>
      </w:r>
    </w:p>
    <w:p w:rsidR="003F20A9" w:rsidRDefault="00E7221B">
      <w:pPr>
        <w:numPr>
          <w:ilvl w:val="0"/>
          <w:numId w:val="1"/>
        </w:numPr>
        <w:spacing w:beforeLines="50" w:before="156" w:afterLines="50" w:after="156" w:line="680" w:lineRule="exact"/>
        <w:jc w:val="center"/>
        <w:rPr>
          <w:rFonts w:ascii="仿宋" w:eastAsia="仿宋" w:hAnsi="仿宋" w:cs="仿宋"/>
          <w:b/>
          <w:bCs/>
          <w:sz w:val="32"/>
          <w:szCs w:val="32"/>
        </w:rPr>
      </w:pPr>
      <w:r>
        <w:rPr>
          <w:rFonts w:ascii="仿宋" w:eastAsia="仿宋" w:hAnsi="仿宋" w:cs="仿宋" w:hint="eastAsia"/>
          <w:b/>
          <w:bCs/>
          <w:sz w:val="32"/>
          <w:szCs w:val="32"/>
        </w:rPr>
        <w:t>组织机构及职责</w:t>
      </w:r>
    </w:p>
    <w:p w:rsidR="003F20A9" w:rsidRDefault="00E7221B" w:rsidP="00282434">
      <w:pPr>
        <w:numPr>
          <w:ilvl w:val="0"/>
          <w:numId w:val="2"/>
        </w:numPr>
        <w:spacing w:line="500" w:lineRule="exact"/>
        <w:ind w:firstLine="560"/>
        <w:rPr>
          <w:rFonts w:ascii="等线" w:eastAsia="仿宋" w:hAnsi="等线" w:cs="仿宋"/>
          <w:sz w:val="28"/>
          <w:szCs w:val="28"/>
        </w:rPr>
      </w:pPr>
      <w:r>
        <w:rPr>
          <w:rFonts w:ascii="等线" w:eastAsia="仿宋" w:hAnsi="等线" w:cs="仿宋" w:hint="eastAsia"/>
          <w:sz w:val="28"/>
          <w:szCs w:val="28"/>
        </w:rPr>
        <w:t xml:space="preserve"> </w:t>
      </w:r>
      <w:r>
        <w:rPr>
          <w:rFonts w:ascii="等线" w:eastAsia="仿宋" w:hAnsi="等线" w:cs="仿宋" w:hint="eastAsia"/>
          <w:sz w:val="28"/>
          <w:szCs w:val="28"/>
        </w:rPr>
        <w:t>学院</w:t>
      </w:r>
      <w:r w:rsidR="00282434" w:rsidRPr="00282434">
        <w:rPr>
          <w:rFonts w:ascii="等线" w:eastAsia="仿宋" w:hAnsi="等线" w:cs="仿宋" w:hint="eastAsia"/>
          <w:sz w:val="28"/>
          <w:szCs w:val="28"/>
        </w:rPr>
        <w:t>招生工作领导小组</w:t>
      </w:r>
      <w:r>
        <w:rPr>
          <w:rFonts w:ascii="等线" w:eastAsia="仿宋" w:hAnsi="等线" w:cs="仿宋" w:hint="eastAsia"/>
          <w:sz w:val="28"/>
          <w:szCs w:val="28"/>
        </w:rPr>
        <w:t>负责研究决定本校单招规模确定、政策制订等重大事项，学</w:t>
      </w:r>
      <w:r w:rsidR="00282434">
        <w:rPr>
          <w:rFonts w:ascii="等线" w:eastAsia="仿宋" w:hAnsi="等线" w:cs="仿宋" w:hint="eastAsia"/>
          <w:sz w:val="28"/>
          <w:szCs w:val="28"/>
        </w:rPr>
        <w:t>院</w:t>
      </w:r>
      <w:r w:rsidRPr="00282434">
        <w:rPr>
          <w:rFonts w:ascii="等线" w:eastAsia="仿宋" w:hAnsi="等线" w:cs="仿宋" w:hint="eastAsia"/>
          <w:sz w:val="28"/>
          <w:szCs w:val="28"/>
        </w:rPr>
        <w:t>招生就业处</w:t>
      </w:r>
      <w:r>
        <w:rPr>
          <w:rFonts w:ascii="等线" w:eastAsia="仿宋" w:hAnsi="等线" w:cs="仿宋" w:hint="eastAsia"/>
          <w:sz w:val="28"/>
          <w:szCs w:val="28"/>
        </w:rPr>
        <w:t>负责单招组织实施的日常工作，学</w:t>
      </w:r>
      <w:r w:rsidR="00282434">
        <w:rPr>
          <w:rFonts w:ascii="等线" w:eastAsia="仿宋" w:hAnsi="等线" w:cs="仿宋" w:hint="eastAsia"/>
          <w:sz w:val="28"/>
          <w:szCs w:val="28"/>
        </w:rPr>
        <w:t>院教务处</w:t>
      </w:r>
      <w:r>
        <w:rPr>
          <w:rFonts w:ascii="等线" w:eastAsia="仿宋" w:hAnsi="等线" w:cs="仿宋" w:hint="eastAsia"/>
          <w:sz w:val="28"/>
          <w:szCs w:val="28"/>
        </w:rPr>
        <w:t>负责单招的考试组织工作。</w:t>
      </w:r>
    </w:p>
    <w:p w:rsidR="003F20A9" w:rsidRDefault="00E7221B">
      <w:pPr>
        <w:numPr>
          <w:ilvl w:val="0"/>
          <w:numId w:val="2"/>
        </w:num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学</w:t>
      </w:r>
      <w:r w:rsidR="00D55A3E">
        <w:rPr>
          <w:rFonts w:ascii="等线" w:eastAsia="仿宋" w:hAnsi="等线" w:cs="仿宋" w:hint="eastAsia"/>
          <w:sz w:val="28"/>
          <w:szCs w:val="28"/>
        </w:rPr>
        <w:t>院</w:t>
      </w:r>
      <w:r>
        <w:rPr>
          <w:rFonts w:ascii="等线" w:eastAsia="仿宋" w:hAnsi="等线" w:cs="仿宋" w:hint="eastAsia"/>
          <w:sz w:val="28"/>
          <w:szCs w:val="28"/>
        </w:rPr>
        <w:t>纪委负责全程监督检查单招工作。</w:t>
      </w:r>
    </w:p>
    <w:p w:rsidR="003F20A9" w:rsidRDefault="00E7221B">
      <w:pPr>
        <w:numPr>
          <w:ilvl w:val="0"/>
          <w:numId w:val="1"/>
        </w:numPr>
        <w:spacing w:beforeLines="50" w:before="156" w:afterLines="50" w:after="156" w:line="680" w:lineRule="exact"/>
        <w:jc w:val="center"/>
        <w:rPr>
          <w:rFonts w:ascii="仿宋" w:eastAsia="仿宋" w:hAnsi="仿宋" w:cs="仿宋"/>
          <w:b/>
          <w:bCs/>
          <w:sz w:val="32"/>
          <w:szCs w:val="32"/>
        </w:rPr>
      </w:pPr>
      <w:r>
        <w:rPr>
          <w:rFonts w:ascii="仿宋" w:eastAsia="仿宋" w:hAnsi="仿宋" w:cs="仿宋" w:hint="eastAsia"/>
          <w:b/>
          <w:bCs/>
          <w:sz w:val="32"/>
          <w:szCs w:val="32"/>
        </w:rPr>
        <w:t>单招报考</w:t>
      </w:r>
    </w:p>
    <w:p w:rsidR="003F20A9" w:rsidRDefault="00E7221B">
      <w:pPr>
        <w:numPr>
          <w:ilvl w:val="0"/>
          <w:numId w:val="2"/>
        </w:num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符合我省</w:t>
      </w:r>
      <w:r>
        <w:rPr>
          <w:rFonts w:ascii="等线" w:eastAsia="仿宋" w:hAnsi="等线" w:cs="仿宋" w:hint="eastAsia"/>
          <w:sz w:val="28"/>
          <w:szCs w:val="28"/>
        </w:rPr>
        <w:t>2024</w:t>
      </w:r>
      <w:r>
        <w:rPr>
          <w:rFonts w:ascii="等线" w:eastAsia="仿宋" w:hAnsi="等线" w:cs="仿宋" w:hint="eastAsia"/>
          <w:sz w:val="28"/>
          <w:szCs w:val="28"/>
        </w:rPr>
        <w:t>年普通高考（含对口招生考试）报名条件并已参加高考报名的人员</w:t>
      </w:r>
      <w:r w:rsidR="00012CBB">
        <w:rPr>
          <w:rFonts w:ascii="等线" w:eastAsia="仿宋" w:hAnsi="等线" w:cs="仿宋" w:hint="eastAsia"/>
          <w:sz w:val="28"/>
          <w:szCs w:val="28"/>
        </w:rPr>
        <w:t>均可报考</w:t>
      </w:r>
      <w:r>
        <w:rPr>
          <w:rFonts w:ascii="等线" w:eastAsia="仿宋" w:hAnsi="等线" w:cs="仿宋" w:hint="eastAsia"/>
          <w:sz w:val="28"/>
          <w:szCs w:val="28"/>
        </w:rPr>
        <w:t>。对于符合报名条件尚未参加高考报名、且有意愿报考单招的人员，须于</w:t>
      </w:r>
      <w:r>
        <w:rPr>
          <w:rFonts w:ascii="等线" w:eastAsia="仿宋" w:hAnsi="等线" w:cs="仿宋" w:hint="eastAsia"/>
          <w:sz w:val="28"/>
          <w:szCs w:val="28"/>
        </w:rPr>
        <w:t>2024</w:t>
      </w:r>
      <w:r>
        <w:rPr>
          <w:rFonts w:ascii="等线" w:eastAsia="仿宋" w:hAnsi="等线" w:cs="仿宋" w:hint="eastAsia"/>
          <w:sz w:val="28"/>
          <w:szCs w:val="28"/>
        </w:rPr>
        <w:t>年</w:t>
      </w:r>
      <w:r>
        <w:rPr>
          <w:rFonts w:ascii="等线" w:eastAsia="仿宋" w:hAnsi="等线" w:cs="仿宋" w:hint="eastAsia"/>
          <w:sz w:val="28"/>
          <w:szCs w:val="28"/>
        </w:rPr>
        <w:t>2</w:t>
      </w:r>
      <w:r>
        <w:rPr>
          <w:rFonts w:ascii="等线" w:eastAsia="仿宋" w:hAnsi="等线" w:cs="仿宋" w:hint="eastAsia"/>
          <w:sz w:val="28"/>
          <w:szCs w:val="28"/>
        </w:rPr>
        <w:t>月</w:t>
      </w:r>
      <w:r>
        <w:rPr>
          <w:rFonts w:ascii="等线" w:eastAsia="仿宋" w:hAnsi="等线" w:cs="仿宋" w:hint="eastAsia"/>
          <w:sz w:val="28"/>
          <w:szCs w:val="28"/>
        </w:rPr>
        <w:t>20</w:t>
      </w:r>
      <w:r>
        <w:rPr>
          <w:rFonts w:ascii="等线" w:eastAsia="仿宋" w:hAnsi="等线" w:cs="仿宋" w:hint="eastAsia"/>
          <w:sz w:val="28"/>
          <w:szCs w:val="28"/>
        </w:rPr>
        <w:t>日－</w:t>
      </w:r>
      <w:r>
        <w:rPr>
          <w:rFonts w:ascii="等线" w:eastAsia="仿宋" w:hAnsi="等线" w:cs="仿宋" w:hint="eastAsia"/>
          <w:sz w:val="28"/>
          <w:szCs w:val="28"/>
        </w:rPr>
        <w:t>22</w:t>
      </w:r>
      <w:r>
        <w:rPr>
          <w:rFonts w:ascii="等线" w:eastAsia="仿宋" w:hAnsi="等线" w:cs="仿宋" w:hint="eastAsia"/>
          <w:sz w:val="28"/>
          <w:szCs w:val="28"/>
        </w:rPr>
        <w:t>日到户籍所在县市区招生考试机构指定的报名点办理补报名手续。</w:t>
      </w:r>
    </w:p>
    <w:p w:rsidR="003F20A9" w:rsidRDefault="00E7221B" w:rsidP="00C522E6">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全省单招统一报考和填报志愿时间为</w:t>
      </w:r>
      <w:r>
        <w:rPr>
          <w:rFonts w:ascii="等线" w:eastAsia="仿宋" w:hAnsi="等线" w:cs="仿宋" w:hint="eastAsia"/>
          <w:sz w:val="28"/>
          <w:szCs w:val="28"/>
        </w:rPr>
        <w:t>2024</w:t>
      </w:r>
      <w:r>
        <w:rPr>
          <w:rFonts w:ascii="等线" w:eastAsia="仿宋" w:hAnsi="等线" w:cs="仿宋" w:hint="eastAsia"/>
          <w:sz w:val="28"/>
          <w:szCs w:val="28"/>
        </w:rPr>
        <w:t>年</w:t>
      </w:r>
      <w:r>
        <w:rPr>
          <w:rFonts w:ascii="等线" w:eastAsia="仿宋" w:hAnsi="等线" w:cs="仿宋" w:hint="eastAsia"/>
          <w:sz w:val="28"/>
          <w:szCs w:val="28"/>
        </w:rPr>
        <w:t>2</w:t>
      </w:r>
      <w:r>
        <w:rPr>
          <w:rFonts w:ascii="等线" w:eastAsia="仿宋" w:hAnsi="等线" w:cs="仿宋" w:hint="eastAsia"/>
          <w:sz w:val="28"/>
          <w:szCs w:val="28"/>
        </w:rPr>
        <w:t>月</w:t>
      </w:r>
      <w:r>
        <w:rPr>
          <w:rFonts w:ascii="等线" w:eastAsia="仿宋" w:hAnsi="等线" w:cs="仿宋" w:hint="eastAsia"/>
          <w:sz w:val="28"/>
          <w:szCs w:val="28"/>
        </w:rPr>
        <w:t>27</w:t>
      </w:r>
      <w:r>
        <w:rPr>
          <w:rFonts w:ascii="等线" w:eastAsia="仿宋" w:hAnsi="等线" w:cs="仿宋" w:hint="eastAsia"/>
          <w:sz w:val="28"/>
          <w:szCs w:val="28"/>
        </w:rPr>
        <w:t>日－</w:t>
      </w:r>
      <w:r>
        <w:rPr>
          <w:rFonts w:ascii="等线" w:eastAsia="仿宋" w:hAnsi="等线" w:cs="仿宋" w:hint="eastAsia"/>
          <w:sz w:val="28"/>
          <w:szCs w:val="28"/>
        </w:rPr>
        <w:t>3</w:t>
      </w:r>
      <w:r>
        <w:rPr>
          <w:rFonts w:ascii="等线" w:eastAsia="仿宋" w:hAnsi="等线" w:cs="仿宋" w:hint="eastAsia"/>
          <w:sz w:val="28"/>
          <w:szCs w:val="28"/>
        </w:rPr>
        <w:t>月</w:t>
      </w:r>
      <w:r>
        <w:rPr>
          <w:rFonts w:ascii="等线" w:eastAsia="仿宋" w:hAnsi="等线" w:cs="仿宋" w:hint="eastAsia"/>
          <w:sz w:val="28"/>
          <w:szCs w:val="28"/>
        </w:rPr>
        <w:t>5</w:t>
      </w:r>
      <w:r>
        <w:rPr>
          <w:rFonts w:ascii="等线" w:eastAsia="仿宋" w:hAnsi="等线" w:cs="仿宋" w:hint="eastAsia"/>
          <w:sz w:val="28"/>
          <w:szCs w:val="28"/>
        </w:rPr>
        <w:t>日，实行网上报考和填报志愿。单招报考设第一志愿和第二志愿，考生可选择</w:t>
      </w:r>
      <w:r>
        <w:rPr>
          <w:rFonts w:ascii="等线" w:eastAsia="仿宋" w:hAnsi="等线" w:cs="仿宋" w:hint="eastAsia"/>
          <w:sz w:val="28"/>
          <w:szCs w:val="28"/>
        </w:rPr>
        <w:t>1</w:t>
      </w:r>
      <w:r>
        <w:rPr>
          <w:rFonts w:ascii="等线" w:eastAsia="仿宋" w:hAnsi="等线" w:cs="仿宋" w:hint="eastAsia"/>
          <w:sz w:val="28"/>
          <w:szCs w:val="28"/>
        </w:rPr>
        <w:t>－</w:t>
      </w:r>
      <w:r>
        <w:rPr>
          <w:rFonts w:ascii="等线" w:eastAsia="仿宋" w:hAnsi="等线" w:cs="仿宋" w:hint="eastAsia"/>
          <w:sz w:val="28"/>
          <w:szCs w:val="28"/>
        </w:rPr>
        <w:t>2</w:t>
      </w:r>
      <w:r>
        <w:rPr>
          <w:rFonts w:ascii="等线" w:eastAsia="仿宋" w:hAnsi="等线" w:cs="仿宋" w:hint="eastAsia"/>
          <w:sz w:val="28"/>
          <w:szCs w:val="28"/>
        </w:rPr>
        <w:t>所院校在指定网上平台进行报考。</w:t>
      </w:r>
    </w:p>
    <w:p w:rsidR="003F20A9" w:rsidRDefault="00E7221B" w:rsidP="00C522E6">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在此期间，考生可登录湖南省普通高校招生考试考生综合信息平台（以下简称“考生综合信息平台”）（网址：</w:t>
      </w:r>
      <w:r w:rsidRPr="00C522E6">
        <w:rPr>
          <w:rFonts w:eastAsia="仿宋"/>
          <w:sz w:val="28"/>
          <w:szCs w:val="28"/>
        </w:rPr>
        <w:t>https://ks.hneao.cn</w:t>
      </w:r>
      <w:r>
        <w:rPr>
          <w:rFonts w:ascii="等线" w:eastAsia="仿宋" w:hAnsi="等线" w:cs="仿宋" w:hint="eastAsia"/>
          <w:sz w:val="28"/>
          <w:szCs w:val="28"/>
        </w:rPr>
        <w:t>）或“潇湘高考”</w:t>
      </w:r>
      <w:r w:rsidRPr="00C522E6">
        <w:rPr>
          <w:rFonts w:eastAsia="仿宋"/>
          <w:sz w:val="28"/>
          <w:szCs w:val="28"/>
        </w:rPr>
        <w:t>APP</w:t>
      </w:r>
      <w:r>
        <w:rPr>
          <w:rFonts w:ascii="等线" w:eastAsia="仿宋" w:hAnsi="等线" w:cs="仿宋" w:hint="eastAsia"/>
          <w:sz w:val="28"/>
          <w:szCs w:val="28"/>
        </w:rPr>
        <w:t>（通过苹果应用商店、腾讯应用宝、华为应用商店、小米应用商店或“考生综合信息平台”首页下载</w:t>
      </w:r>
      <w:r w:rsidRPr="00C522E6">
        <w:rPr>
          <w:rFonts w:eastAsia="仿宋"/>
          <w:sz w:val="28"/>
          <w:szCs w:val="28"/>
        </w:rPr>
        <w:t>APP</w:t>
      </w:r>
      <w:r>
        <w:rPr>
          <w:rFonts w:ascii="等线" w:eastAsia="仿宋" w:hAnsi="等线" w:cs="仿宋" w:hint="eastAsia"/>
          <w:sz w:val="28"/>
          <w:szCs w:val="28"/>
        </w:rPr>
        <w:t>）填报报考志愿信息</w:t>
      </w:r>
      <w:r w:rsidRPr="00C522E6">
        <w:rPr>
          <w:rFonts w:ascii="等线" w:eastAsia="仿宋" w:hAnsi="等线" w:cs="仿宋" w:hint="eastAsia"/>
          <w:sz w:val="28"/>
          <w:szCs w:val="28"/>
        </w:rPr>
        <w:t>。</w:t>
      </w:r>
      <w:r>
        <w:rPr>
          <w:rFonts w:ascii="等线" w:eastAsia="仿宋" w:hAnsi="等线" w:cs="仿宋" w:hint="eastAsia"/>
          <w:sz w:val="28"/>
          <w:szCs w:val="28"/>
        </w:rPr>
        <w:t>请考生在报考前关注本院（校）网站（</w:t>
      </w:r>
      <w:r w:rsidR="008B170F" w:rsidRPr="00C522E6">
        <w:rPr>
          <w:rFonts w:eastAsia="仿宋"/>
          <w:sz w:val="28"/>
          <w:szCs w:val="28"/>
        </w:rPr>
        <w:t>https://zsw.hnebp.edu.cn/</w:t>
      </w:r>
      <w:r>
        <w:rPr>
          <w:rFonts w:ascii="等线" w:eastAsia="仿宋" w:hAnsi="等线" w:cs="仿宋" w:hint="eastAsia"/>
          <w:sz w:val="28"/>
          <w:szCs w:val="28"/>
        </w:rPr>
        <w:t>）公布的有关信息。</w:t>
      </w:r>
    </w:p>
    <w:p w:rsidR="003F20A9" w:rsidRDefault="00E7221B" w:rsidP="00C522E6">
      <w:pPr>
        <w:spacing w:line="500" w:lineRule="exact"/>
        <w:ind w:firstLineChars="200" w:firstLine="562"/>
        <w:rPr>
          <w:rFonts w:ascii="等线" w:eastAsia="仿宋" w:hAnsi="等线" w:cs="仿宋"/>
          <w:sz w:val="28"/>
          <w:szCs w:val="28"/>
        </w:rPr>
      </w:pPr>
      <w:r w:rsidRPr="00C522E6">
        <w:rPr>
          <w:rFonts w:ascii="等线" w:eastAsia="仿宋" w:hAnsi="等线" w:cs="仿宋" w:hint="eastAsia"/>
          <w:b/>
          <w:bCs/>
          <w:sz w:val="28"/>
          <w:szCs w:val="28"/>
        </w:rPr>
        <w:lastRenderedPageBreak/>
        <w:t>第十条</w:t>
      </w:r>
      <w:r>
        <w:rPr>
          <w:rFonts w:ascii="等线" w:eastAsia="仿宋" w:hAnsi="等线" w:cs="仿宋" w:hint="eastAsia"/>
          <w:sz w:val="28"/>
          <w:szCs w:val="28"/>
        </w:rPr>
        <w:t xml:space="preserve"> </w:t>
      </w:r>
      <w:r>
        <w:rPr>
          <w:rFonts w:ascii="等线" w:eastAsia="仿宋" w:hAnsi="等线" w:cs="仿宋" w:hint="eastAsia"/>
          <w:sz w:val="28"/>
          <w:szCs w:val="28"/>
        </w:rPr>
        <w:t>填报专业要求。我</w:t>
      </w:r>
      <w:r w:rsidR="008B170F">
        <w:rPr>
          <w:rFonts w:ascii="等线" w:eastAsia="仿宋" w:hAnsi="等线" w:cs="仿宋" w:hint="eastAsia"/>
          <w:sz w:val="28"/>
          <w:szCs w:val="28"/>
        </w:rPr>
        <w:t>院</w:t>
      </w:r>
      <w:r>
        <w:rPr>
          <w:rFonts w:ascii="等线" w:eastAsia="仿宋" w:hAnsi="等线" w:cs="仿宋" w:hint="eastAsia"/>
          <w:sz w:val="28"/>
          <w:szCs w:val="28"/>
        </w:rPr>
        <w:t>实行专业组志愿，考生在填报我</w:t>
      </w:r>
      <w:r w:rsidR="008B170F">
        <w:rPr>
          <w:rFonts w:ascii="等线" w:eastAsia="仿宋" w:hAnsi="等线" w:cs="仿宋" w:hint="eastAsia"/>
          <w:sz w:val="28"/>
          <w:szCs w:val="28"/>
        </w:rPr>
        <w:t>院</w:t>
      </w:r>
      <w:r>
        <w:rPr>
          <w:rFonts w:ascii="等线" w:eastAsia="仿宋" w:hAnsi="等线" w:cs="仿宋" w:hint="eastAsia"/>
          <w:sz w:val="28"/>
          <w:szCs w:val="28"/>
        </w:rPr>
        <w:t>志愿时，</w:t>
      </w:r>
      <w:r w:rsidR="008B170F" w:rsidRPr="008B170F">
        <w:rPr>
          <w:rFonts w:ascii="等线" w:eastAsia="仿宋" w:hAnsi="等线" w:cs="仿宋" w:hint="eastAsia"/>
          <w:sz w:val="28"/>
          <w:szCs w:val="28"/>
        </w:rPr>
        <w:t>应届普通高中毕业考生及退役军人考生可以在专业组</w:t>
      </w:r>
      <w:r w:rsidR="008B170F" w:rsidRPr="008B170F">
        <w:rPr>
          <w:rFonts w:ascii="等线" w:eastAsia="仿宋" w:hAnsi="等线" w:cs="仿宋" w:hint="eastAsia"/>
          <w:sz w:val="28"/>
          <w:szCs w:val="28"/>
        </w:rPr>
        <w:t>A</w:t>
      </w:r>
      <w:r w:rsidR="008B170F" w:rsidRPr="008B170F">
        <w:rPr>
          <w:rFonts w:ascii="等线" w:eastAsia="仿宋" w:hAnsi="等线" w:cs="仿宋" w:hint="eastAsia"/>
          <w:sz w:val="28"/>
          <w:szCs w:val="28"/>
        </w:rPr>
        <w:t>和专业组</w:t>
      </w:r>
      <w:r w:rsidR="008B170F" w:rsidRPr="008B170F">
        <w:rPr>
          <w:rFonts w:ascii="等线" w:eastAsia="仿宋" w:hAnsi="等线" w:cs="仿宋" w:hint="eastAsia"/>
          <w:sz w:val="28"/>
          <w:szCs w:val="28"/>
        </w:rPr>
        <w:t>B</w:t>
      </w:r>
      <w:r w:rsidR="008B170F" w:rsidRPr="008B170F">
        <w:rPr>
          <w:rFonts w:ascii="等线" w:eastAsia="仿宋" w:hAnsi="等线" w:cs="仿宋" w:hint="eastAsia"/>
          <w:sz w:val="28"/>
          <w:szCs w:val="28"/>
        </w:rPr>
        <w:t>中任选</w:t>
      </w:r>
      <w:r w:rsidR="008B170F" w:rsidRPr="008B170F">
        <w:rPr>
          <w:rFonts w:ascii="等线" w:eastAsia="仿宋" w:hAnsi="等线" w:cs="仿宋" w:hint="eastAsia"/>
          <w:sz w:val="28"/>
          <w:szCs w:val="28"/>
        </w:rPr>
        <w:t>2</w:t>
      </w:r>
      <w:r w:rsidR="008B170F" w:rsidRPr="008B170F">
        <w:rPr>
          <w:rFonts w:ascii="等线" w:eastAsia="仿宋" w:hAnsi="等线" w:cs="仿宋" w:hint="eastAsia"/>
          <w:sz w:val="28"/>
          <w:szCs w:val="28"/>
        </w:rPr>
        <w:t>个专业进行填报，并表明是否同意专业调剂（所有专业内均可调剂）；中职考生和往届普通高中考生及同等学力考生因职业技能测试内容不相同，只允许在专业组</w:t>
      </w:r>
      <w:r w:rsidR="008B170F" w:rsidRPr="008B170F">
        <w:rPr>
          <w:rFonts w:ascii="等线" w:eastAsia="仿宋" w:hAnsi="等线" w:cs="仿宋" w:hint="eastAsia"/>
          <w:sz w:val="28"/>
          <w:szCs w:val="28"/>
        </w:rPr>
        <w:t>A</w:t>
      </w:r>
      <w:r w:rsidR="008B170F" w:rsidRPr="008B170F">
        <w:rPr>
          <w:rFonts w:ascii="等线" w:eastAsia="仿宋" w:hAnsi="等线" w:cs="仿宋" w:hint="eastAsia"/>
          <w:sz w:val="28"/>
          <w:szCs w:val="28"/>
        </w:rPr>
        <w:t>或专业组</w:t>
      </w:r>
      <w:r w:rsidR="008B170F" w:rsidRPr="008B170F">
        <w:rPr>
          <w:rFonts w:ascii="等线" w:eastAsia="仿宋" w:hAnsi="等线" w:cs="仿宋" w:hint="eastAsia"/>
          <w:sz w:val="28"/>
          <w:szCs w:val="28"/>
        </w:rPr>
        <w:t>B</w:t>
      </w:r>
      <w:r w:rsidR="008B170F" w:rsidRPr="008B170F">
        <w:rPr>
          <w:rFonts w:ascii="等线" w:eastAsia="仿宋" w:hAnsi="等线" w:cs="仿宋" w:hint="eastAsia"/>
          <w:sz w:val="28"/>
          <w:szCs w:val="28"/>
        </w:rPr>
        <w:t>内选择</w:t>
      </w:r>
      <w:r w:rsidR="008B170F" w:rsidRPr="008B170F">
        <w:rPr>
          <w:rFonts w:ascii="等线" w:eastAsia="仿宋" w:hAnsi="等线" w:cs="仿宋" w:hint="eastAsia"/>
          <w:sz w:val="28"/>
          <w:szCs w:val="28"/>
        </w:rPr>
        <w:t>2</w:t>
      </w:r>
      <w:r w:rsidR="008B170F" w:rsidRPr="008B170F">
        <w:rPr>
          <w:rFonts w:ascii="等线" w:eastAsia="仿宋" w:hAnsi="等线" w:cs="仿宋" w:hint="eastAsia"/>
          <w:sz w:val="28"/>
          <w:szCs w:val="28"/>
        </w:rPr>
        <w:t>个专业进行填报，并表明是否同意专业调剂（只能同一专业组内调剂）。</w:t>
      </w:r>
    </w:p>
    <w:p w:rsidR="003F20A9" w:rsidRDefault="00E7221B" w:rsidP="00C522E6">
      <w:pPr>
        <w:spacing w:line="500" w:lineRule="exact"/>
        <w:ind w:firstLineChars="200" w:firstLine="562"/>
        <w:rPr>
          <w:rFonts w:ascii="等线" w:eastAsia="仿宋" w:hAnsi="等线" w:cs="仿宋"/>
          <w:sz w:val="28"/>
          <w:szCs w:val="28"/>
        </w:rPr>
      </w:pPr>
      <w:r w:rsidRPr="00C522E6">
        <w:rPr>
          <w:rFonts w:ascii="等线" w:eastAsia="仿宋" w:hAnsi="等线" w:cs="仿宋" w:hint="eastAsia"/>
          <w:b/>
          <w:bCs/>
          <w:sz w:val="28"/>
          <w:szCs w:val="28"/>
        </w:rPr>
        <w:t>第十一条</w:t>
      </w:r>
      <w:r w:rsidRPr="00C522E6">
        <w:rPr>
          <w:rFonts w:ascii="等线" w:eastAsia="仿宋" w:hAnsi="等线" w:cs="仿宋" w:hint="eastAsia"/>
          <w:sz w:val="28"/>
          <w:szCs w:val="28"/>
        </w:rPr>
        <w:t xml:space="preserve"> </w:t>
      </w:r>
      <w:r>
        <w:rPr>
          <w:rFonts w:ascii="等线" w:eastAsia="仿宋" w:hAnsi="等线" w:cs="仿宋" w:hint="eastAsia"/>
          <w:sz w:val="28"/>
          <w:szCs w:val="28"/>
        </w:rPr>
        <w:t>社会人员身份认定。退役军人由户籍所在县（市、区）退役军人事务部门进行认定</w:t>
      </w:r>
      <w:r w:rsidR="00DB2A76">
        <w:rPr>
          <w:rFonts w:ascii="宋体" w:hAnsi="宋体" w:cs="宋体" w:hint="eastAsia"/>
          <w:sz w:val="28"/>
          <w:szCs w:val="28"/>
          <w:lang w:val="en-GB"/>
        </w:rPr>
        <w:t>，</w:t>
      </w:r>
      <w:r>
        <w:rPr>
          <w:rFonts w:ascii="等线" w:eastAsia="仿宋" w:hAnsi="等线" w:cs="仿宋" w:hint="eastAsia"/>
          <w:sz w:val="28"/>
          <w:szCs w:val="28"/>
        </w:rPr>
        <w:t>相关证明材料由考生在规定时间内提供给我</w:t>
      </w:r>
      <w:r w:rsidR="00CF3BED">
        <w:rPr>
          <w:rFonts w:ascii="等线" w:eastAsia="仿宋" w:hAnsi="等线" w:cs="仿宋" w:hint="eastAsia"/>
          <w:sz w:val="28"/>
          <w:szCs w:val="28"/>
        </w:rPr>
        <w:t>院</w:t>
      </w:r>
      <w:r>
        <w:rPr>
          <w:rFonts w:ascii="等线" w:eastAsia="仿宋" w:hAnsi="等线" w:cs="仿宋" w:hint="eastAsia"/>
          <w:sz w:val="28"/>
          <w:szCs w:val="28"/>
        </w:rPr>
        <w:t>审核，不能按要求提供证明材料的考生只能以普通高中往届生或同等学力人员身份报考，提供虚假证明材料的将依据教育部相关规定取消高考报名资格，已录取的取消录取资格。</w:t>
      </w:r>
    </w:p>
    <w:p w:rsidR="003F20A9" w:rsidRDefault="00E7221B">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1.</w:t>
      </w:r>
      <w:r>
        <w:rPr>
          <w:rFonts w:ascii="等线" w:eastAsia="仿宋" w:hAnsi="等线" w:cs="仿宋" w:hint="eastAsia"/>
          <w:sz w:val="28"/>
          <w:szCs w:val="28"/>
        </w:rPr>
        <w:t>社会人员考生资格证明材料。</w:t>
      </w:r>
      <w:r w:rsidR="00DB2A76">
        <w:rPr>
          <w:rFonts w:ascii="等线" w:eastAsia="仿宋" w:hAnsi="等线" w:cs="仿宋" w:hint="eastAsia"/>
          <w:sz w:val="28"/>
          <w:szCs w:val="28"/>
        </w:rPr>
        <w:t>退役军人</w:t>
      </w:r>
      <w:r>
        <w:rPr>
          <w:rFonts w:ascii="等线" w:eastAsia="仿宋" w:hAnsi="等线" w:cs="仿宋" w:hint="eastAsia"/>
          <w:sz w:val="28"/>
          <w:szCs w:val="28"/>
        </w:rPr>
        <w:t>考生须提供本人身份证复印件及《湖南省</w:t>
      </w:r>
      <w:r>
        <w:rPr>
          <w:rFonts w:ascii="等线" w:eastAsia="仿宋" w:hAnsi="等线" w:cs="仿宋" w:hint="eastAsia"/>
          <w:sz w:val="28"/>
          <w:szCs w:val="28"/>
        </w:rPr>
        <w:t>2024</w:t>
      </w:r>
      <w:r>
        <w:rPr>
          <w:rFonts w:ascii="等线" w:eastAsia="仿宋" w:hAnsi="等线" w:cs="仿宋" w:hint="eastAsia"/>
          <w:sz w:val="28"/>
          <w:szCs w:val="28"/>
        </w:rPr>
        <w:t>年高职单招报名身份审核（界定）表》，同时提供</w:t>
      </w:r>
      <w:r w:rsidR="00DB2A76">
        <w:rPr>
          <w:rFonts w:ascii="等线" w:eastAsia="仿宋" w:hAnsi="等线" w:cs="仿宋" w:hint="eastAsia"/>
          <w:sz w:val="28"/>
          <w:szCs w:val="28"/>
        </w:rPr>
        <w:t>退出现役证（转业证）</w:t>
      </w:r>
      <w:r>
        <w:rPr>
          <w:rFonts w:ascii="等线" w:eastAsia="仿宋" w:hAnsi="等线" w:cs="仿宋" w:hint="eastAsia"/>
          <w:sz w:val="28"/>
          <w:szCs w:val="28"/>
        </w:rPr>
        <w:t>。</w:t>
      </w:r>
    </w:p>
    <w:p w:rsidR="003F20A9" w:rsidRPr="00D53AF8" w:rsidRDefault="00E7221B">
      <w:pPr>
        <w:spacing w:line="500" w:lineRule="exact"/>
        <w:ind w:firstLineChars="200" w:firstLine="560"/>
        <w:rPr>
          <w:rFonts w:ascii="等线" w:eastAsia="仿宋" w:hAnsi="等线" w:cs="仿宋"/>
          <w:sz w:val="28"/>
          <w:szCs w:val="28"/>
          <w:lang w:val="en-GB"/>
        </w:rPr>
      </w:pPr>
      <w:r>
        <w:rPr>
          <w:rFonts w:ascii="等线" w:eastAsia="仿宋" w:hAnsi="等线" w:cs="仿宋" w:hint="eastAsia"/>
          <w:sz w:val="28"/>
          <w:szCs w:val="28"/>
        </w:rPr>
        <w:t>2.</w:t>
      </w:r>
      <w:r>
        <w:rPr>
          <w:rFonts w:ascii="等线" w:eastAsia="仿宋" w:hAnsi="等线" w:cs="仿宋" w:hint="eastAsia"/>
          <w:sz w:val="28"/>
          <w:szCs w:val="28"/>
        </w:rPr>
        <w:t>材料提交时间及方式。考生须在</w:t>
      </w:r>
      <w:r>
        <w:rPr>
          <w:rFonts w:ascii="等线" w:eastAsia="仿宋" w:hAnsi="等线" w:cs="仿宋" w:hint="eastAsia"/>
          <w:sz w:val="28"/>
          <w:szCs w:val="28"/>
        </w:rPr>
        <w:t>2024</w:t>
      </w:r>
      <w:r>
        <w:rPr>
          <w:rFonts w:ascii="等线" w:eastAsia="仿宋" w:hAnsi="等线" w:cs="仿宋" w:hint="eastAsia"/>
          <w:sz w:val="28"/>
          <w:szCs w:val="28"/>
        </w:rPr>
        <w:t>年</w:t>
      </w:r>
      <w:r w:rsidR="00CF3BED" w:rsidRPr="00CF3BED">
        <w:rPr>
          <w:rFonts w:ascii="等线" w:eastAsia="仿宋" w:hAnsi="等线" w:cs="仿宋" w:hint="eastAsia"/>
          <w:sz w:val="28"/>
          <w:szCs w:val="28"/>
        </w:rPr>
        <w:t>3</w:t>
      </w:r>
      <w:r>
        <w:rPr>
          <w:rFonts w:ascii="等线" w:eastAsia="仿宋" w:hAnsi="等线" w:cs="仿宋" w:hint="eastAsia"/>
          <w:sz w:val="28"/>
          <w:szCs w:val="28"/>
        </w:rPr>
        <w:t>月</w:t>
      </w:r>
      <w:r w:rsidR="00CF3BED" w:rsidRPr="00CF3BED">
        <w:rPr>
          <w:rFonts w:ascii="等线" w:eastAsia="仿宋" w:hAnsi="等线" w:cs="仿宋" w:hint="eastAsia"/>
          <w:sz w:val="28"/>
          <w:szCs w:val="28"/>
        </w:rPr>
        <w:t>5</w:t>
      </w:r>
      <w:r>
        <w:rPr>
          <w:rFonts w:ascii="等线" w:eastAsia="仿宋" w:hAnsi="等线" w:cs="仿宋" w:hint="eastAsia"/>
          <w:sz w:val="28"/>
          <w:szCs w:val="28"/>
        </w:rPr>
        <w:t>日前将符合上述要求的证明材料，通过</w:t>
      </w:r>
      <w:r w:rsidR="00CF3BED">
        <w:rPr>
          <w:rFonts w:ascii="等线" w:eastAsia="仿宋" w:hAnsi="等线" w:cs="仿宋" w:hint="eastAsia"/>
          <w:sz w:val="28"/>
          <w:szCs w:val="28"/>
        </w:rPr>
        <w:t>以下</w:t>
      </w:r>
      <w:r>
        <w:rPr>
          <w:rFonts w:ascii="等线" w:eastAsia="仿宋" w:hAnsi="等线" w:cs="仿宋" w:hint="eastAsia"/>
          <w:sz w:val="28"/>
          <w:szCs w:val="28"/>
        </w:rPr>
        <w:t>方式交由我</w:t>
      </w:r>
      <w:r w:rsidR="00CF3BED">
        <w:rPr>
          <w:rFonts w:ascii="等线" w:eastAsia="仿宋" w:hAnsi="等线" w:cs="仿宋" w:hint="eastAsia"/>
          <w:sz w:val="28"/>
          <w:szCs w:val="28"/>
        </w:rPr>
        <w:t>院</w:t>
      </w:r>
      <w:r>
        <w:rPr>
          <w:rFonts w:ascii="等线" w:eastAsia="仿宋" w:hAnsi="等线" w:cs="仿宋" w:hint="eastAsia"/>
          <w:sz w:val="28"/>
          <w:szCs w:val="28"/>
        </w:rPr>
        <w:t>审核</w:t>
      </w:r>
      <w:r w:rsidR="00CF3BED">
        <w:rPr>
          <w:rFonts w:ascii="等线" w:eastAsia="仿宋" w:hAnsi="等线" w:cs="仿宋" w:hint="eastAsia"/>
          <w:sz w:val="28"/>
          <w:szCs w:val="28"/>
        </w:rPr>
        <w:t>。</w:t>
      </w:r>
      <w:r w:rsidR="00CF3BED" w:rsidRPr="00CF3BED">
        <w:rPr>
          <w:rFonts w:ascii="等线" w:eastAsia="仿宋" w:hAnsi="等线" w:cs="仿宋" w:hint="eastAsia"/>
          <w:sz w:val="28"/>
          <w:szCs w:val="28"/>
        </w:rPr>
        <w:t>⑴现场资审：学</w:t>
      </w:r>
      <w:r w:rsidR="007A0B31">
        <w:rPr>
          <w:rFonts w:ascii="等线" w:eastAsia="仿宋" w:hAnsi="等线" w:cs="仿宋" w:hint="eastAsia"/>
          <w:sz w:val="28"/>
          <w:szCs w:val="28"/>
        </w:rPr>
        <w:t>院</w:t>
      </w:r>
      <w:r w:rsidR="00CF3BED" w:rsidRPr="00CF3BED">
        <w:rPr>
          <w:rFonts w:ascii="等线" w:eastAsia="仿宋" w:hAnsi="等线" w:cs="仿宋" w:hint="eastAsia"/>
          <w:sz w:val="28"/>
          <w:szCs w:val="28"/>
        </w:rPr>
        <w:t>招生就业处招生科办公室（北校区体育馆二楼</w:t>
      </w:r>
      <w:r w:rsidR="00CF3BED" w:rsidRPr="00CF3BED">
        <w:rPr>
          <w:rFonts w:ascii="等线" w:eastAsia="仿宋" w:hAnsi="等线" w:cs="仿宋" w:hint="eastAsia"/>
          <w:sz w:val="28"/>
          <w:szCs w:val="28"/>
        </w:rPr>
        <w:t>205</w:t>
      </w:r>
      <w:r w:rsidR="00CF3BED" w:rsidRPr="00CF3BED">
        <w:rPr>
          <w:rFonts w:ascii="等线" w:eastAsia="仿宋" w:hAnsi="等线" w:cs="仿宋" w:hint="eastAsia"/>
          <w:sz w:val="28"/>
          <w:szCs w:val="28"/>
        </w:rPr>
        <w:t>室）；⑵网上资审：将相关证件（书）及材料原件的高清扫描件发送到</w:t>
      </w:r>
      <w:r w:rsidR="00CF3BED" w:rsidRPr="00867FFB">
        <w:rPr>
          <w:rFonts w:eastAsia="仿宋"/>
          <w:sz w:val="28"/>
          <w:szCs w:val="28"/>
        </w:rPr>
        <w:t>QQ</w:t>
      </w:r>
      <w:r w:rsidR="00CF3BED" w:rsidRPr="00CF3BED">
        <w:rPr>
          <w:rFonts w:ascii="等线" w:eastAsia="仿宋" w:hAnsi="等线" w:cs="仿宋" w:hint="eastAsia"/>
          <w:sz w:val="28"/>
          <w:szCs w:val="28"/>
        </w:rPr>
        <w:t>邮箱：</w:t>
      </w:r>
      <w:r w:rsidR="00D53AF8" w:rsidRPr="00D53AF8">
        <w:rPr>
          <w:rFonts w:eastAsia="仿宋" w:hint="eastAsia"/>
          <w:sz w:val="28"/>
          <w:szCs w:val="28"/>
        </w:rPr>
        <w:t>1356467281@qq.com</w:t>
      </w:r>
      <w:r w:rsidR="00D53AF8">
        <w:rPr>
          <w:rFonts w:eastAsia="仿宋" w:hint="eastAsia"/>
          <w:sz w:val="28"/>
          <w:szCs w:val="28"/>
          <w:lang w:val="en-GB"/>
        </w:rPr>
        <w:t>。</w:t>
      </w:r>
    </w:p>
    <w:p w:rsidR="003F20A9" w:rsidRDefault="00E7221B">
      <w:pPr>
        <w:numPr>
          <w:ilvl w:val="0"/>
          <w:numId w:val="1"/>
        </w:numPr>
        <w:spacing w:beforeLines="50" w:before="156" w:afterLines="50" w:after="156" w:line="680" w:lineRule="exact"/>
        <w:jc w:val="center"/>
        <w:rPr>
          <w:rFonts w:ascii="仿宋" w:eastAsia="仿宋" w:hAnsi="仿宋" w:cs="仿宋"/>
          <w:b/>
          <w:bCs/>
          <w:sz w:val="32"/>
          <w:szCs w:val="32"/>
        </w:rPr>
      </w:pPr>
      <w:r>
        <w:rPr>
          <w:rFonts w:ascii="仿宋" w:eastAsia="仿宋" w:hAnsi="仿宋" w:cs="仿宋" w:hint="eastAsia"/>
          <w:b/>
          <w:bCs/>
          <w:sz w:val="32"/>
          <w:szCs w:val="32"/>
        </w:rPr>
        <w:t>单招计划及专业</w:t>
      </w:r>
    </w:p>
    <w:p w:rsidR="003F20A9" w:rsidRDefault="00E7221B">
      <w:pPr>
        <w:widowControl/>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第十二条</w:t>
      </w:r>
      <w:r>
        <w:rPr>
          <w:rFonts w:ascii="等线" w:eastAsia="仿宋" w:hAnsi="等线" w:cs="仿宋" w:hint="eastAsia"/>
          <w:b/>
          <w:bCs/>
          <w:sz w:val="28"/>
          <w:szCs w:val="28"/>
        </w:rPr>
        <w:t xml:space="preserve"> </w:t>
      </w:r>
      <w:r>
        <w:rPr>
          <w:rFonts w:ascii="等线" w:eastAsia="仿宋" w:hAnsi="等线" w:cs="仿宋" w:hint="eastAsia"/>
          <w:sz w:val="28"/>
          <w:szCs w:val="28"/>
        </w:rPr>
        <w:t>我</w:t>
      </w:r>
      <w:r w:rsidR="00186456">
        <w:rPr>
          <w:rFonts w:ascii="等线" w:eastAsia="仿宋" w:hAnsi="等线" w:cs="仿宋" w:hint="eastAsia"/>
          <w:sz w:val="28"/>
          <w:szCs w:val="28"/>
        </w:rPr>
        <w:t>院</w:t>
      </w:r>
      <w:r>
        <w:rPr>
          <w:rFonts w:ascii="等线" w:eastAsia="仿宋" w:hAnsi="等线" w:cs="仿宋" w:hint="eastAsia"/>
          <w:sz w:val="28"/>
          <w:szCs w:val="28"/>
        </w:rPr>
        <w:t>2024</w:t>
      </w:r>
      <w:r>
        <w:rPr>
          <w:rFonts w:ascii="等线" w:eastAsia="仿宋" w:hAnsi="等线" w:cs="仿宋" w:hint="eastAsia"/>
          <w:sz w:val="28"/>
          <w:szCs w:val="28"/>
        </w:rPr>
        <w:t>年单招总计划数为</w:t>
      </w:r>
      <w:r w:rsidR="00C01158" w:rsidRPr="00C01158">
        <w:rPr>
          <w:rFonts w:ascii="等线" w:eastAsia="仿宋" w:hAnsi="等线" w:cs="仿宋" w:hint="eastAsia"/>
          <w:sz w:val="28"/>
          <w:szCs w:val="28"/>
        </w:rPr>
        <w:t>3500</w:t>
      </w:r>
      <w:r w:rsidRPr="00C01158">
        <w:rPr>
          <w:rFonts w:ascii="等线" w:eastAsia="仿宋" w:hAnsi="等线" w:cs="仿宋" w:hint="eastAsia"/>
          <w:sz w:val="28"/>
          <w:szCs w:val="28"/>
        </w:rPr>
        <w:t>人</w:t>
      </w:r>
      <w:r>
        <w:rPr>
          <w:rFonts w:ascii="等线" w:eastAsia="仿宋" w:hAnsi="等线" w:cs="仿宋" w:hint="eastAsia"/>
          <w:sz w:val="28"/>
          <w:szCs w:val="28"/>
        </w:rPr>
        <w:t>，其中包含单列计划的退役军人</w:t>
      </w:r>
      <w:r w:rsidR="00C01158" w:rsidRPr="00C01158">
        <w:rPr>
          <w:rFonts w:ascii="等线" w:eastAsia="仿宋" w:hAnsi="等线" w:cs="仿宋" w:hint="eastAsia"/>
          <w:sz w:val="28"/>
          <w:szCs w:val="28"/>
        </w:rPr>
        <w:t>20</w:t>
      </w:r>
      <w:r>
        <w:rPr>
          <w:rFonts w:ascii="等线" w:eastAsia="仿宋" w:hAnsi="等线" w:cs="仿宋" w:hint="eastAsia"/>
          <w:sz w:val="28"/>
          <w:szCs w:val="28"/>
        </w:rPr>
        <w:t>人、体育特长生</w:t>
      </w:r>
      <w:r>
        <w:rPr>
          <w:rFonts w:ascii="等线" w:eastAsia="仿宋" w:hAnsi="等线" w:cs="仿宋" w:hint="eastAsia"/>
          <w:sz w:val="28"/>
          <w:szCs w:val="28"/>
        </w:rPr>
        <w:t xml:space="preserve"> </w:t>
      </w:r>
      <w:r w:rsidR="00C01158">
        <w:rPr>
          <w:rFonts w:ascii="等线" w:eastAsia="仿宋" w:hAnsi="等线" w:cs="仿宋" w:hint="eastAsia"/>
          <w:sz w:val="28"/>
          <w:szCs w:val="28"/>
        </w:rPr>
        <w:t>40</w:t>
      </w:r>
      <w:r w:rsidRPr="00C01158">
        <w:rPr>
          <w:rFonts w:ascii="等线" w:eastAsia="仿宋" w:hAnsi="等线" w:cs="仿宋" w:hint="eastAsia"/>
          <w:sz w:val="28"/>
          <w:szCs w:val="28"/>
        </w:rPr>
        <w:t>人。</w:t>
      </w:r>
      <w:r>
        <w:rPr>
          <w:rFonts w:ascii="等线" w:eastAsia="仿宋" w:hAnsi="等线" w:cs="仿宋" w:hint="eastAsia"/>
          <w:sz w:val="28"/>
          <w:szCs w:val="28"/>
        </w:rPr>
        <w:t>本校</w:t>
      </w:r>
      <w:r>
        <w:rPr>
          <w:rFonts w:ascii="等线" w:eastAsia="仿宋" w:hAnsi="等线" w:cs="仿宋" w:hint="eastAsia"/>
          <w:sz w:val="28"/>
          <w:szCs w:val="28"/>
        </w:rPr>
        <w:t>2024</w:t>
      </w:r>
      <w:r>
        <w:rPr>
          <w:rFonts w:ascii="等线" w:eastAsia="仿宋" w:hAnsi="等线" w:cs="仿宋" w:hint="eastAsia"/>
          <w:sz w:val="28"/>
          <w:szCs w:val="28"/>
        </w:rPr>
        <w:t>年招生专业共</w:t>
      </w:r>
      <w:r>
        <w:rPr>
          <w:rFonts w:ascii="等线" w:eastAsia="仿宋" w:hAnsi="等线" w:cs="仿宋" w:hint="eastAsia"/>
          <w:sz w:val="28"/>
          <w:szCs w:val="28"/>
        </w:rPr>
        <w:t xml:space="preserve">     </w:t>
      </w:r>
      <w:r w:rsidR="00C01158" w:rsidRPr="00C01158">
        <w:rPr>
          <w:rFonts w:ascii="等线" w:eastAsia="仿宋" w:hAnsi="等线" w:cs="仿宋" w:hint="eastAsia"/>
          <w:sz w:val="28"/>
          <w:szCs w:val="28"/>
        </w:rPr>
        <w:t>38</w:t>
      </w:r>
      <w:r w:rsidR="00C01158" w:rsidRPr="00C01158">
        <w:rPr>
          <w:rFonts w:ascii="等线" w:eastAsia="仿宋" w:hAnsi="等线" w:cs="仿宋" w:hint="eastAsia"/>
          <w:sz w:val="28"/>
          <w:szCs w:val="28"/>
        </w:rPr>
        <w:t>个（含</w:t>
      </w:r>
      <w:r w:rsidR="00C01158" w:rsidRPr="00C01158">
        <w:rPr>
          <w:rFonts w:ascii="等线" w:eastAsia="仿宋" w:hAnsi="等线" w:cs="仿宋" w:hint="eastAsia"/>
          <w:sz w:val="28"/>
          <w:szCs w:val="28"/>
        </w:rPr>
        <w:t>1</w:t>
      </w:r>
      <w:r w:rsidR="00C01158" w:rsidRPr="00C01158">
        <w:rPr>
          <w:rFonts w:ascii="等线" w:eastAsia="仿宋" w:hAnsi="等线" w:cs="仿宋" w:hint="eastAsia"/>
          <w:sz w:val="28"/>
          <w:szCs w:val="28"/>
        </w:rPr>
        <w:t>个专业方向）</w:t>
      </w:r>
      <w:r>
        <w:rPr>
          <w:rFonts w:ascii="等线" w:eastAsia="仿宋" w:hAnsi="等线" w:cs="仿宋" w:hint="eastAsia"/>
          <w:sz w:val="28"/>
          <w:szCs w:val="28"/>
        </w:rPr>
        <w:t>。分专业单招计划及学费标准如下表，各专业最终学费标准以</w:t>
      </w:r>
      <w:r>
        <w:rPr>
          <w:rFonts w:ascii="等线" w:eastAsia="仿宋" w:hAnsi="等线" w:cs="仿宋" w:hint="eastAsia"/>
          <w:sz w:val="28"/>
          <w:szCs w:val="28"/>
        </w:rPr>
        <w:t>2</w:t>
      </w:r>
      <w:r>
        <w:rPr>
          <w:rFonts w:ascii="等线" w:eastAsia="仿宋" w:hAnsi="等线" w:cs="仿宋"/>
          <w:sz w:val="28"/>
          <w:szCs w:val="28"/>
        </w:rPr>
        <w:t>02</w:t>
      </w:r>
      <w:r>
        <w:rPr>
          <w:rFonts w:ascii="等线" w:eastAsia="仿宋" w:hAnsi="等线" w:cs="仿宋" w:hint="eastAsia"/>
          <w:sz w:val="28"/>
          <w:szCs w:val="28"/>
        </w:rPr>
        <w:t>4</w:t>
      </w:r>
      <w:r>
        <w:rPr>
          <w:rFonts w:ascii="等线" w:eastAsia="仿宋" w:hAnsi="等线" w:cs="仿宋" w:hint="eastAsia"/>
          <w:sz w:val="28"/>
          <w:szCs w:val="28"/>
        </w:rPr>
        <w:t>年湖南省物价主管部门审核为准。</w:t>
      </w:r>
    </w:p>
    <w:p w:rsidR="00C522E6" w:rsidRDefault="00C522E6" w:rsidP="00C522E6">
      <w:pPr>
        <w:widowControl/>
        <w:spacing w:line="500" w:lineRule="exact"/>
        <w:ind w:firstLineChars="200" w:firstLine="560"/>
        <w:jc w:val="left"/>
        <w:rPr>
          <w:rFonts w:ascii="等线" w:eastAsia="仿宋" w:hAnsi="等线" w:cs="仿宋"/>
          <w:sz w:val="28"/>
          <w:szCs w:val="28"/>
        </w:rPr>
      </w:pPr>
    </w:p>
    <w:p w:rsidR="00C522E6" w:rsidRDefault="00C522E6" w:rsidP="00C522E6">
      <w:pPr>
        <w:widowControl/>
        <w:spacing w:line="500" w:lineRule="exact"/>
        <w:ind w:firstLineChars="200" w:firstLine="560"/>
        <w:jc w:val="left"/>
        <w:rPr>
          <w:rFonts w:ascii="等线" w:eastAsia="仿宋" w:hAnsi="等线" w:cs="仿宋"/>
          <w:sz w:val="28"/>
          <w:szCs w:val="28"/>
        </w:rPr>
      </w:pPr>
    </w:p>
    <w:tbl>
      <w:tblPr>
        <w:tblW w:w="9107" w:type="dxa"/>
        <w:tblInd w:w="-34" w:type="dxa"/>
        <w:tblLook w:val="04A0" w:firstRow="1" w:lastRow="0" w:firstColumn="1" w:lastColumn="0" w:noHBand="0" w:noVBand="1"/>
      </w:tblPr>
      <w:tblGrid>
        <w:gridCol w:w="1107"/>
        <w:gridCol w:w="1540"/>
        <w:gridCol w:w="3400"/>
        <w:gridCol w:w="820"/>
        <w:gridCol w:w="930"/>
        <w:gridCol w:w="1310"/>
      </w:tblGrid>
      <w:tr w:rsidR="001121BD" w:rsidRPr="001121BD" w:rsidTr="00343F40">
        <w:trPr>
          <w:trHeight w:val="540"/>
        </w:trPr>
        <w:tc>
          <w:tcPr>
            <w:tcW w:w="1107" w:type="dxa"/>
            <w:tcBorders>
              <w:top w:val="single" w:sz="4" w:space="0" w:color="auto"/>
              <w:left w:val="single" w:sz="4" w:space="0" w:color="auto"/>
              <w:bottom w:val="nil"/>
              <w:right w:val="single" w:sz="4" w:space="0" w:color="auto"/>
            </w:tcBorders>
            <w:shd w:val="clear" w:color="auto" w:fill="auto"/>
            <w:noWrap/>
            <w:vAlign w:val="center"/>
            <w:hideMark/>
          </w:tcPr>
          <w:p w:rsidR="001121BD" w:rsidRPr="001121BD" w:rsidRDefault="001121BD" w:rsidP="001121BD">
            <w:pPr>
              <w:widowControl/>
              <w:jc w:val="center"/>
              <w:rPr>
                <w:rFonts w:ascii="宋体" w:hAnsi="宋体" w:cs="宋体"/>
                <w:b/>
                <w:bCs/>
                <w:color w:val="000000"/>
                <w:kern w:val="0"/>
                <w:sz w:val="22"/>
                <w:szCs w:val="22"/>
              </w:rPr>
            </w:pPr>
            <w:bookmarkStart w:id="1" w:name="OLE_LINK1"/>
            <w:bookmarkStart w:id="2" w:name="OLE_LINK2"/>
            <w:r w:rsidRPr="001121BD">
              <w:rPr>
                <w:rFonts w:ascii="宋体" w:hAnsi="宋体" w:cs="宋体" w:hint="eastAsia"/>
                <w:b/>
                <w:bCs/>
                <w:color w:val="000000"/>
                <w:kern w:val="0"/>
                <w:sz w:val="22"/>
                <w:szCs w:val="22"/>
              </w:rPr>
              <w:lastRenderedPageBreak/>
              <w:t>组别</w:t>
            </w:r>
          </w:p>
        </w:tc>
        <w:tc>
          <w:tcPr>
            <w:tcW w:w="1540" w:type="dxa"/>
            <w:tcBorders>
              <w:top w:val="single" w:sz="4" w:space="0" w:color="auto"/>
              <w:left w:val="nil"/>
              <w:bottom w:val="nil"/>
              <w:right w:val="single" w:sz="4" w:space="0" w:color="auto"/>
            </w:tcBorders>
            <w:shd w:val="clear" w:color="auto" w:fill="auto"/>
            <w:noWrap/>
            <w:vAlign w:val="center"/>
            <w:hideMark/>
          </w:tcPr>
          <w:p w:rsidR="001121BD" w:rsidRPr="001121BD" w:rsidRDefault="001121BD" w:rsidP="001121BD">
            <w:pPr>
              <w:widowControl/>
              <w:jc w:val="center"/>
              <w:rPr>
                <w:rFonts w:ascii="宋体" w:hAnsi="宋体" w:cs="宋体"/>
                <w:b/>
                <w:bCs/>
                <w:color w:val="000000"/>
                <w:kern w:val="0"/>
                <w:sz w:val="22"/>
                <w:szCs w:val="22"/>
              </w:rPr>
            </w:pPr>
            <w:r w:rsidRPr="001121BD">
              <w:rPr>
                <w:rFonts w:ascii="宋体" w:hAnsi="宋体" w:cs="宋体" w:hint="eastAsia"/>
                <w:b/>
                <w:bCs/>
                <w:color w:val="000000"/>
                <w:kern w:val="0"/>
                <w:sz w:val="22"/>
                <w:szCs w:val="22"/>
              </w:rPr>
              <w:t>院部</w:t>
            </w:r>
          </w:p>
        </w:tc>
        <w:tc>
          <w:tcPr>
            <w:tcW w:w="3400" w:type="dxa"/>
            <w:tcBorders>
              <w:top w:val="single" w:sz="4" w:space="0" w:color="auto"/>
              <w:left w:val="nil"/>
              <w:bottom w:val="nil"/>
              <w:right w:val="single" w:sz="4" w:space="0" w:color="auto"/>
            </w:tcBorders>
            <w:shd w:val="clear" w:color="auto" w:fill="auto"/>
            <w:noWrap/>
            <w:vAlign w:val="center"/>
            <w:hideMark/>
          </w:tcPr>
          <w:p w:rsidR="001121BD" w:rsidRPr="001121BD" w:rsidRDefault="001121BD" w:rsidP="001121BD">
            <w:pPr>
              <w:widowControl/>
              <w:jc w:val="center"/>
              <w:rPr>
                <w:rFonts w:ascii="宋体" w:hAnsi="宋体" w:cs="宋体"/>
                <w:b/>
                <w:bCs/>
                <w:color w:val="000000"/>
                <w:kern w:val="0"/>
                <w:sz w:val="22"/>
                <w:szCs w:val="22"/>
              </w:rPr>
            </w:pPr>
            <w:r w:rsidRPr="001121BD">
              <w:rPr>
                <w:rFonts w:ascii="宋体" w:hAnsi="宋体" w:cs="宋体" w:hint="eastAsia"/>
                <w:b/>
                <w:bCs/>
                <w:color w:val="000000"/>
                <w:kern w:val="0"/>
                <w:sz w:val="22"/>
                <w:szCs w:val="22"/>
              </w:rPr>
              <w:t>专业名称</w:t>
            </w:r>
          </w:p>
        </w:tc>
        <w:tc>
          <w:tcPr>
            <w:tcW w:w="820" w:type="dxa"/>
            <w:tcBorders>
              <w:top w:val="single" w:sz="4" w:space="0" w:color="auto"/>
              <w:left w:val="nil"/>
              <w:bottom w:val="nil"/>
              <w:right w:val="single" w:sz="4" w:space="0" w:color="auto"/>
            </w:tcBorders>
            <w:shd w:val="clear" w:color="auto" w:fill="auto"/>
            <w:noWrap/>
            <w:vAlign w:val="center"/>
            <w:hideMark/>
          </w:tcPr>
          <w:p w:rsidR="001121BD" w:rsidRPr="001121BD" w:rsidRDefault="001121BD" w:rsidP="001121BD">
            <w:pPr>
              <w:widowControl/>
              <w:jc w:val="center"/>
              <w:rPr>
                <w:rFonts w:ascii="宋体" w:hAnsi="宋体" w:cs="宋体"/>
                <w:b/>
                <w:bCs/>
                <w:color w:val="000000"/>
                <w:kern w:val="0"/>
                <w:sz w:val="22"/>
                <w:szCs w:val="22"/>
              </w:rPr>
            </w:pPr>
            <w:r w:rsidRPr="001121BD">
              <w:rPr>
                <w:rFonts w:ascii="宋体" w:hAnsi="宋体" w:cs="宋体" w:hint="eastAsia"/>
                <w:b/>
                <w:bCs/>
                <w:color w:val="000000"/>
                <w:kern w:val="0"/>
                <w:sz w:val="22"/>
                <w:szCs w:val="22"/>
              </w:rPr>
              <w:t>学制</w:t>
            </w:r>
          </w:p>
        </w:tc>
        <w:tc>
          <w:tcPr>
            <w:tcW w:w="930" w:type="dxa"/>
            <w:tcBorders>
              <w:top w:val="single" w:sz="4" w:space="0" w:color="auto"/>
              <w:left w:val="nil"/>
              <w:bottom w:val="nil"/>
              <w:right w:val="single" w:sz="4" w:space="0" w:color="auto"/>
            </w:tcBorders>
            <w:shd w:val="clear" w:color="auto" w:fill="auto"/>
            <w:noWrap/>
            <w:vAlign w:val="center"/>
            <w:hideMark/>
          </w:tcPr>
          <w:p w:rsidR="001121BD" w:rsidRPr="001121BD" w:rsidRDefault="001121BD" w:rsidP="001121BD">
            <w:pPr>
              <w:widowControl/>
              <w:jc w:val="center"/>
              <w:rPr>
                <w:rFonts w:ascii="宋体" w:hAnsi="宋体" w:cs="宋体"/>
                <w:b/>
                <w:bCs/>
                <w:color w:val="000000"/>
                <w:kern w:val="0"/>
                <w:sz w:val="22"/>
                <w:szCs w:val="22"/>
              </w:rPr>
            </w:pPr>
            <w:r w:rsidRPr="001121BD">
              <w:rPr>
                <w:rFonts w:ascii="宋体" w:hAnsi="宋体" w:cs="宋体" w:hint="eastAsia"/>
                <w:b/>
                <w:bCs/>
                <w:color w:val="000000"/>
                <w:kern w:val="0"/>
                <w:sz w:val="22"/>
                <w:szCs w:val="22"/>
              </w:rPr>
              <w:t>计划数</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b/>
                <w:bCs/>
                <w:color w:val="000000"/>
                <w:kern w:val="0"/>
                <w:sz w:val="22"/>
                <w:szCs w:val="22"/>
              </w:rPr>
            </w:pPr>
            <w:r w:rsidRPr="001121BD">
              <w:rPr>
                <w:rFonts w:ascii="宋体" w:hAnsi="宋体" w:cs="宋体" w:hint="eastAsia"/>
                <w:b/>
                <w:bCs/>
                <w:color w:val="000000"/>
                <w:kern w:val="0"/>
                <w:sz w:val="22"/>
                <w:szCs w:val="22"/>
              </w:rPr>
              <w:t>学费（元/年）</w:t>
            </w:r>
          </w:p>
        </w:tc>
      </w:tr>
      <w:tr w:rsidR="00867FFB" w:rsidRPr="001121BD" w:rsidTr="00343F40">
        <w:trPr>
          <w:trHeight w:val="270"/>
        </w:trPr>
        <w:tc>
          <w:tcPr>
            <w:tcW w:w="11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专业A组</w:t>
            </w:r>
          </w:p>
        </w:tc>
        <w:tc>
          <w:tcPr>
            <w:tcW w:w="1540" w:type="dxa"/>
            <w:vMerge w:val="restart"/>
            <w:tcBorders>
              <w:top w:val="single" w:sz="4" w:space="0" w:color="auto"/>
              <w:left w:val="nil"/>
              <w:right w:val="single" w:sz="4" w:space="0" w:color="auto"/>
            </w:tcBorders>
            <w:shd w:val="clear" w:color="auto" w:fill="auto"/>
            <w:noWrap/>
            <w:vAlign w:val="center"/>
            <w:hideMark/>
          </w:tcPr>
          <w:p w:rsidR="00867FFB" w:rsidRPr="001121BD" w:rsidRDefault="00867FFB" w:rsidP="00867FFB">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园林学院</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园林技术</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867FFB" w:rsidRPr="001121BD" w:rsidRDefault="00867FFB" w:rsidP="00FD1B6B">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1</w:t>
            </w:r>
            <w:r w:rsidR="00FD1B6B">
              <w:rPr>
                <w:rFonts w:ascii="宋体" w:hAnsi="宋体" w:cs="宋体" w:hint="eastAsia"/>
                <w:color w:val="000000"/>
                <w:kern w:val="0"/>
                <w:sz w:val="22"/>
                <w:szCs w:val="22"/>
              </w:rPr>
              <w:t>4</w:t>
            </w:r>
            <w:r w:rsidRPr="001121BD">
              <w:rPr>
                <w:rFonts w:ascii="宋体" w:hAnsi="宋体" w:cs="宋体" w:hint="eastAsia"/>
                <w:color w:val="000000"/>
                <w:kern w:val="0"/>
                <w:sz w:val="22"/>
                <w:szCs w:val="22"/>
              </w:rPr>
              <w:t>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3300</w:t>
            </w:r>
          </w:p>
        </w:tc>
      </w:tr>
      <w:tr w:rsidR="00867FFB" w:rsidRPr="001121BD" w:rsidTr="00343F40">
        <w:trPr>
          <w:trHeight w:val="270"/>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867FFB" w:rsidRPr="001121BD" w:rsidRDefault="00867FFB" w:rsidP="001121BD">
            <w:pPr>
              <w:widowControl/>
              <w:jc w:val="left"/>
              <w:rPr>
                <w:rFonts w:ascii="宋体" w:hAnsi="宋体" w:cs="宋体"/>
                <w:color w:val="000000"/>
                <w:kern w:val="0"/>
                <w:sz w:val="22"/>
                <w:szCs w:val="22"/>
              </w:rPr>
            </w:pPr>
          </w:p>
        </w:tc>
        <w:tc>
          <w:tcPr>
            <w:tcW w:w="1540" w:type="dxa"/>
            <w:vMerge/>
            <w:tcBorders>
              <w:left w:val="nil"/>
              <w:right w:val="single" w:sz="4" w:space="0" w:color="auto"/>
            </w:tcBorders>
            <w:shd w:val="clear" w:color="auto" w:fill="auto"/>
            <w:noWrap/>
            <w:vAlign w:val="center"/>
            <w:hideMark/>
          </w:tcPr>
          <w:p w:rsidR="00867FFB" w:rsidRPr="001121BD" w:rsidRDefault="00867FFB" w:rsidP="001121BD">
            <w:pPr>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园林工程技术</w:t>
            </w:r>
          </w:p>
        </w:tc>
        <w:tc>
          <w:tcPr>
            <w:tcW w:w="82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50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7500</w:t>
            </w:r>
          </w:p>
        </w:tc>
      </w:tr>
      <w:tr w:rsidR="00867FFB" w:rsidRPr="001121BD" w:rsidTr="00343F40">
        <w:trPr>
          <w:trHeight w:val="270"/>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867FFB" w:rsidRPr="001121BD" w:rsidRDefault="00867FFB" w:rsidP="001121BD">
            <w:pPr>
              <w:widowControl/>
              <w:jc w:val="left"/>
              <w:rPr>
                <w:rFonts w:ascii="宋体" w:hAnsi="宋体" w:cs="宋体"/>
                <w:color w:val="000000"/>
                <w:kern w:val="0"/>
                <w:sz w:val="22"/>
                <w:szCs w:val="22"/>
              </w:rPr>
            </w:pPr>
          </w:p>
        </w:tc>
        <w:tc>
          <w:tcPr>
            <w:tcW w:w="1540" w:type="dxa"/>
            <w:vMerge/>
            <w:tcBorders>
              <w:left w:val="nil"/>
              <w:right w:val="single" w:sz="4" w:space="0" w:color="auto"/>
            </w:tcBorders>
            <w:shd w:val="clear" w:color="auto" w:fill="auto"/>
            <w:noWrap/>
            <w:vAlign w:val="center"/>
            <w:hideMark/>
          </w:tcPr>
          <w:p w:rsidR="00867FFB" w:rsidRPr="001121BD" w:rsidRDefault="00867FFB" w:rsidP="001121BD">
            <w:pPr>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风景园林设计</w:t>
            </w:r>
          </w:p>
        </w:tc>
        <w:tc>
          <w:tcPr>
            <w:tcW w:w="82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60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7500</w:t>
            </w:r>
          </w:p>
        </w:tc>
      </w:tr>
      <w:tr w:rsidR="00867FFB" w:rsidRPr="001121BD" w:rsidTr="00343F40">
        <w:trPr>
          <w:trHeight w:val="270"/>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867FFB" w:rsidRPr="001121BD" w:rsidRDefault="00867FFB" w:rsidP="001121BD">
            <w:pPr>
              <w:widowControl/>
              <w:jc w:val="left"/>
              <w:rPr>
                <w:rFonts w:ascii="宋体" w:hAnsi="宋体" w:cs="宋体"/>
                <w:color w:val="000000"/>
                <w:kern w:val="0"/>
                <w:sz w:val="22"/>
                <w:szCs w:val="22"/>
              </w:rPr>
            </w:pPr>
          </w:p>
        </w:tc>
        <w:tc>
          <w:tcPr>
            <w:tcW w:w="1540" w:type="dxa"/>
            <w:vMerge/>
            <w:tcBorders>
              <w:left w:val="nil"/>
              <w:right w:val="single" w:sz="4" w:space="0" w:color="auto"/>
            </w:tcBorders>
            <w:shd w:val="clear" w:color="auto" w:fill="auto"/>
            <w:noWrap/>
            <w:vAlign w:val="center"/>
            <w:hideMark/>
          </w:tcPr>
          <w:p w:rsidR="00867FFB" w:rsidRPr="001121BD" w:rsidRDefault="00867FFB" w:rsidP="001121BD">
            <w:pPr>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林业技术</w:t>
            </w:r>
          </w:p>
        </w:tc>
        <w:tc>
          <w:tcPr>
            <w:tcW w:w="82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60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3000</w:t>
            </w:r>
          </w:p>
        </w:tc>
      </w:tr>
      <w:tr w:rsidR="00867FFB" w:rsidRPr="001121BD" w:rsidTr="00343F40">
        <w:trPr>
          <w:trHeight w:val="270"/>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867FFB" w:rsidRPr="001121BD" w:rsidRDefault="00867FFB" w:rsidP="001121BD">
            <w:pPr>
              <w:widowControl/>
              <w:jc w:val="left"/>
              <w:rPr>
                <w:rFonts w:ascii="宋体" w:hAnsi="宋体" w:cs="宋体"/>
                <w:color w:val="000000"/>
                <w:kern w:val="0"/>
                <w:sz w:val="22"/>
                <w:szCs w:val="22"/>
              </w:rPr>
            </w:pPr>
          </w:p>
        </w:tc>
        <w:tc>
          <w:tcPr>
            <w:tcW w:w="1540" w:type="dxa"/>
            <w:vMerge/>
            <w:tcBorders>
              <w:left w:val="nil"/>
              <w:right w:val="single" w:sz="4" w:space="0" w:color="auto"/>
            </w:tcBorders>
            <w:shd w:val="clear" w:color="auto" w:fill="auto"/>
            <w:noWrap/>
            <w:vAlign w:val="center"/>
            <w:hideMark/>
          </w:tcPr>
          <w:p w:rsidR="00867FFB" w:rsidRPr="001121BD" w:rsidRDefault="00867FFB" w:rsidP="001121BD">
            <w:pPr>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森林生态旅游与康养</w:t>
            </w:r>
          </w:p>
        </w:tc>
        <w:tc>
          <w:tcPr>
            <w:tcW w:w="82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50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3300</w:t>
            </w:r>
          </w:p>
        </w:tc>
      </w:tr>
      <w:tr w:rsidR="00867FFB" w:rsidRPr="001121BD" w:rsidTr="00343F40">
        <w:trPr>
          <w:trHeight w:val="540"/>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867FFB" w:rsidRPr="001121BD" w:rsidRDefault="00867FFB" w:rsidP="001121BD">
            <w:pPr>
              <w:widowControl/>
              <w:jc w:val="left"/>
              <w:rPr>
                <w:rFonts w:ascii="宋体" w:hAnsi="宋体" w:cs="宋体"/>
                <w:color w:val="000000"/>
                <w:kern w:val="0"/>
                <w:sz w:val="22"/>
                <w:szCs w:val="22"/>
              </w:rPr>
            </w:pPr>
          </w:p>
        </w:tc>
        <w:tc>
          <w:tcPr>
            <w:tcW w:w="1540" w:type="dxa"/>
            <w:vMerge/>
            <w:tcBorders>
              <w:left w:val="nil"/>
              <w:right w:val="single" w:sz="4" w:space="0" w:color="auto"/>
            </w:tcBorders>
            <w:shd w:val="clear" w:color="auto" w:fill="auto"/>
            <w:noWrap/>
            <w:vAlign w:val="center"/>
            <w:hideMark/>
          </w:tcPr>
          <w:p w:rsidR="00867FFB" w:rsidRPr="001121BD" w:rsidRDefault="00867FFB" w:rsidP="001121BD">
            <w:pPr>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森林生态旅游与康养(高星级酒店经营方向)</w:t>
            </w:r>
          </w:p>
        </w:tc>
        <w:tc>
          <w:tcPr>
            <w:tcW w:w="82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40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3300</w:t>
            </w:r>
          </w:p>
        </w:tc>
      </w:tr>
      <w:tr w:rsidR="00867FFB" w:rsidRPr="001121BD" w:rsidTr="00343F40">
        <w:trPr>
          <w:trHeight w:val="270"/>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867FFB" w:rsidRPr="001121BD" w:rsidRDefault="00867FFB" w:rsidP="001121BD">
            <w:pPr>
              <w:widowControl/>
              <w:jc w:val="left"/>
              <w:rPr>
                <w:rFonts w:ascii="宋体" w:hAnsi="宋体" w:cs="宋体"/>
                <w:color w:val="000000"/>
                <w:kern w:val="0"/>
                <w:sz w:val="22"/>
                <w:szCs w:val="22"/>
              </w:rPr>
            </w:pPr>
          </w:p>
        </w:tc>
        <w:tc>
          <w:tcPr>
            <w:tcW w:w="1540" w:type="dxa"/>
            <w:vMerge/>
            <w:tcBorders>
              <w:left w:val="nil"/>
              <w:bottom w:val="nil"/>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花卉生产与花艺</w:t>
            </w:r>
          </w:p>
        </w:tc>
        <w:tc>
          <w:tcPr>
            <w:tcW w:w="82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40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3000</w:t>
            </w:r>
          </w:p>
        </w:tc>
      </w:tr>
      <w:tr w:rsidR="00867FFB" w:rsidRPr="001121BD" w:rsidTr="00343F40">
        <w:trPr>
          <w:trHeight w:val="270"/>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867FFB" w:rsidRPr="001121BD" w:rsidRDefault="00867FFB" w:rsidP="001121BD">
            <w:pPr>
              <w:widowControl/>
              <w:jc w:val="left"/>
              <w:rPr>
                <w:rFonts w:ascii="宋体" w:hAnsi="宋体" w:cs="宋体"/>
                <w:color w:val="000000"/>
                <w:kern w:val="0"/>
                <w:sz w:val="22"/>
                <w:szCs w:val="22"/>
              </w:rPr>
            </w:pPr>
          </w:p>
        </w:tc>
        <w:tc>
          <w:tcPr>
            <w:tcW w:w="1540" w:type="dxa"/>
            <w:vMerge w:val="restart"/>
            <w:tcBorders>
              <w:top w:val="single" w:sz="4" w:space="0" w:color="auto"/>
              <w:left w:val="nil"/>
              <w:right w:val="single" w:sz="4" w:space="0" w:color="auto"/>
            </w:tcBorders>
            <w:shd w:val="clear" w:color="auto" w:fill="auto"/>
            <w:noWrap/>
            <w:vAlign w:val="center"/>
            <w:hideMark/>
          </w:tcPr>
          <w:p w:rsidR="00867FFB" w:rsidRPr="001121BD" w:rsidRDefault="00867FFB" w:rsidP="00867FFB">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生态宜居学院</w:t>
            </w:r>
          </w:p>
        </w:tc>
        <w:tc>
          <w:tcPr>
            <w:tcW w:w="340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计算机应用技术</w:t>
            </w:r>
          </w:p>
        </w:tc>
        <w:tc>
          <w:tcPr>
            <w:tcW w:w="82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FD1B6B">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1</w:t>
            </w:r>
            <w:r w:rsidR="00FD1B6B">
              <w:rPr>
                <w:rFonts w:ascii="宋体" w:hAnsi="宋体" w:cs="宋体" w:hint="eastAsia"/>
                <w:color w:val="000000"/>
                <w:kern w:val="0"/>
                <w:sz w:val="22"/>
                <w:szCs w:val="22"/>
              </w:rPr>
              <w:t>2</w:t>
            </w:r>
            <w:r w:rsidRPr="001121BD">
              <w:rPr>
                <w:rFonts w:ascii="宋体" w:hAnsi="宋体" w:cs="宋体" w:hint="eastAsia"/>
                <w:color w:val="000000"/>
                <w:kern w:val="0"/>
                <w:sz w:val="22"/>
                <w:szCs w:val="22"/>
              </w:rPr>
              <w:t>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4600</w:t>
            </w:r>
          </w:p>
        </w:tc>
      </w:tr>
      <w:tr w:rsidR="00867FFB" w:rsidRPr="001121BD" w:rsidTr="00343F40">
        <w:trPr>
          <w:trHeight w:val="270"/>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867FFB" w:rsidRPr="001121BD" w:rsidRDefault="00867FFB" w:rsidP="001121BD">
            <w:pPr>
              <w:widowControl/>
              <w:jc w:val="left"/>
              <w:rPr>
                <w:rFonts w:ascii="宋体" w:hAnsi="宋体" w:cs="宋体"/>
                <w:color w:val="000000"/>
                <w:kern w:val="0"/>
                <w:sz w:val="22"/>
                <w:szCs w:val="22"/>
              </w:rPr>
            </w:pPr>
          </w:p>
        </w:tc>
        <w:tc>
          <w:tcPr>
            <w:tcW w:w="1540" w:type="dxa"/>
            <w:vMerge/>
            <w:tcBorders>
              <w:left w:val="nil"/>
              <w:right w:val="single" w:sz="4" w:space="0" w:color="auto"/>
            </w:tcBorders>
            <w:shd w:val="clear" w:color="auto" w:fill="auto"/>
            <w:noWrap/>
            <w:vAlign w:val="center"/>
            <w:hideMark/>
          </w:tcPr>
          <w:p w:rsidR="00867FFB" w:rsidRPr="001121BD" w:rsidRDefault="00867FFB" w:rsidP="001121BD">
            <w:pPr>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建筑室内设计</w:t>
            </w:r>
          </w:p>
        </w:tc>
        <w:tc>
          <w:tcPr>
            <w:tcW w:w="82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200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7500</w:t>
            </w:r>
          </w:p>
        </w:tc>
      </w:tr>
      <w:tr w:rsidR="00867FFB" w:rsidRPr="001121BD" w:rsidTr="00343F40">
        <w:trPr>
          <w:trHeight w:val="270"/>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867FFB" w:rsidRPr="001121BD" w:rsidRDefault="00867FFB" w:rsidP="001121BD">
            <w:pPr>
              <w:widowControl/>
              <w:jc w:val="left"/>
              <w:rPr>
                <w:rFonts w:ascii="宋体" w:hAnsi="宋体" w:cs="宋体"/>
                <w:color w:val="000000"/>
                <w:kern w:val="0"/>
                <w:sz w:val="22"/>
                <w:szCs w:val="22"/>
              </w:rPr>
            </w:pPr>
          </w:p>
        </w:tc>
        <w:tc>
          <w:tcPr>
            <w:tcW w:w="1540" w:type="dxa"/>
            <w:vMerge/>
            <w:tcBorders>
              <w:left w:val="nil"/>
              <w:right w:val="single" w:sz="4" w:space="0" w:color="auto"/>
            </w:tcBorders>
            <w:shd w:val="clear" w:color="auto" w:fill="auto"/>
            <w:noWrap/>
            <w:vAlign w:val="center"/>
            <w:hideMark/>
          </w:tcPr>
          <w:p w:rsidR="00867FFB" w:rsidRPr="001121BD" w:rsidRDefault="00867FFB" w:rsidP="001121BD">
            <w:pPr>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环境工程技术</w:t>
            </w:r>
          </w:p>
        </w:tc>
        <w:tc>
          <w:tcPr>
            <w:tcW w:w="82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60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4600</w:t>
            </w:r>
          </w:p>
        </w:tc>
      </w:tr>
      <w:tr w:rsidR="00867FFB" w:rsidRPr="001121BD" w:rsidTr="00343F40">
        <w:trPr>
          <w:trHeight w:val="270"/>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867FFB" w:rsidRPr="001121BD" w:rsidRDefault="00867FFB" w:rsidP="001121BD">
            <w:pPr>
              <w:widowControl/>
              <w:jc w:val="left"/>
              <w:rPr>
                <w:rFonts w:ascii="宋体" w:hAnsi="宋体" w:cs="宋体"/>
                <w:color w:val="000000"/>
                <w:kern w:val="0"/>
                <w:sz w:val="22"/>
                <w:szCs w:val="22"/>
              </w:rPr>
            </w:pPr>
          </w:p>
        </w:tc>
        <w:tc>
          <w:tcPr>
            <w:tcW w:w="1540" w:type="dxa"/>
            <w:vMerge/>
            <w:tcBorders>
              <w:left w:val="nil"/>
              <w:right w:val="single" w:sz="4" w:space="0" w:color="auto"/>
            </w:tcBorders>
            <w:shd w:val="clear" w:color="auto" w:fill="auto"/>
            <w:noWrap/>
            <w:vAlign w:val="center"/>
            <w:hideMark/>
          </w:tcPr>
          <w:p w:rsidR="00867FFB" w:rsidRPr="001121BD" w:rsidRDefault="00867FFB" w:rsidP="001121BD">
            <w:pPr>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人工智能技术应用</w:t>
            </w:r>
          </w:p>
        </w:tc>
        <w:tc>
          <w:tcPr>
            <w:tcW w:w="82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4600</w:t>
            </w:r>
          </w:p>
        </w:tc>
      </w:tr>
      <w:tr w:rsidR="00867FFB" w:rsidRPr="001121BD" w:rsidTr="00343F40">
        <w:trPr>
          <w:trHeight w:val="270"/>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867FFB" w:rsidRPr="001121BD" w:rsidRDefault="00867FFB" w:rsidP="001121BD">
            <w:pPr>
              <w:widowControl/>
              <w:jc w:val="left"/>
              <w:rPr>
                <w:rFonts w:ascii="宋体" w:hAnsi="宋体" w:cs="宋体"/>
                <w:color w:val="000000"/>
                <w:kern w:val="0"/>
                <w:sz w:val="22"/>
                <w:szCs w:val="22"/>
              </w:rPr>
            </w:pPr>
          </w:p>
        </w:tc>
        <w:tc>
          <w:tcPr>
            <w:tcW w:w="1540" w:type="dxa"/>
            <w:vMerge/>
            <w:tcBorders>
              <w:left w:val="nil"/>
              <w:right w:val="single" w:sz="4" w:space="0" w:color="auto"/>
            </w:tcBorders>
            <w:shd w:val="clear" w:color="auto" w:fill="auto"/>
            <w:noWrap/>
            <w:vAlign w:val="center"/>
            <w:hideMark/>
          </w:tcPr>
          <w:p w:rsidR="00867FFB" w:rsidRPr="001121BD" w:rsidRDefault="00867FFB" w:rsidP="001121BD">
            <w:pPr>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大数据技术</w:t>
            </w:r>
          </w:p>
        </w:tc>
        <w:tc>
          <w:tcPr>
            <w:tcW w:w="82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20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4600</w:t>
            </w:r>
          </w:p>
        </w:tc>
      </w:tr>
      <w:tr w:rsidR="00867FFB" w:rsidRPr="001121BD" w:rsidTr="00343F40">
        <w:trPr>
          <w:trHeight w:val="270"/>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867FFB" w:rsidRPr="001121BD" w:rsidRDefault="00867FFB" w:rsidP="001121BD">
            <w:pPr>
              <w:widowControl/>
              <w:jc w:val="left"/>
              <w:rPr>
                <w:rFonts w:ascii="宋体" w:hAnsi="宋体" w:cs="宋体"/>
                <w:color w:val="000000"/>
                <w:kern w:val="0"/>
                <w:sz w:val="22"/>
                <w:szCs w:val="22"/>
              </w:rPr>
            </w:pPr>
          </w:p>
        </w:tc>
        <w:tc>
          <w:tcPr>
            <w:tcW w:w="1540" w:type="dxa"/>
            <w:vMerge/>
            <w:tcBorders>
              <w:left w:val="nil"/>
              <w:right w:val="single" w:sz="4" w:space="0" w:color="auto"/>
            </w:tcBorders>
            <w:shd w:val="clear" w:color="auto" w:fill="auto"/>
            <w:noWrap/>
            <w:vAlign w:val="center"/>
            <w:hideMark/>
          </w:tcPr>
          <w:p w:rsidR="00867FFB" w:rsidRPr="001121BD" w:rsidRDefault="00867FFB" w:rsidP="001121BD">
            <w:pPr>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环境艺术设计</w:t>
            </w:r>
          </w:p>
        </w:tc>
        <w:tc>
          <w:tcPr>
            <w:tcW w:w="82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80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7500</w:t>
            </w:r>
          </w:p>
        </w:tc>
      </w:tr>
      <w:tr w:rsidR="00867FFB" w:rsidRPr="001121BD" w:rsidTr="00343F40">
        <w:trPr>
          <w:trHeight w:val="270"/>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867FFB" w:rsidRPr="001121BD" w:rsidRDefault="00867FFB" w:rsidP="001121BD">
            <w:pPr>
              <w:widowControl/>
              <w:jc w:val="left"/>
              <w:rPr>
                <w:rFonts w:ascii="宋体" w:hAnsi="宋体" w:cs="宋体"/>
                <w:color w:val="000000"/>
                <w:kern w:val="0"/>
                <w:sz w:val="22"/>
                <w:szCs w:val="22"/>
              </w:rPr>
            </w:pPr>
          </w:p>
        </w:tc>
        <w:tc>
          <w:tcPr>
            <w:tcW w:w="1540" w:type="dxa"/>
            <w:vMerge/>
            <w:tcBorders>
              <w:left w:val="nil"/>
              <w:bottom w:val="nil"/>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物联网应用技术</w:t>
            </w:r>
          </w:p>
        </w:tc>
        <w:tc>
          <w:tcPr>
            <w:tcW w:w="82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4600</w:t>
            </w:r>
          </w:p>
        </w:tc>
      </w:tr>
      <w:tr w:rsidR="00867FFB" w:rsidRPr="001121BD" w:rsidTr="00343F40">
        <w:trPr>
          <w:trHeight w:val="270"/>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867FFB" w:rsidRPr="001121BD" w:rsidRDefault="00867FFB" w:rsidP="001121BD">
            <w:pPr>
              <w:widowControl/>
              <w:jc w:val="left"/>
              <w:rPr>
                <w:rFonts w:ascii="宋体" w:hAnsi="宋体" w:cs="宋体"/>
                <w:color w:val="000000"/>
                <w:kern w:val="0"/>
                <w:sz w:val="22"/>
                <w:szCs w:val="22"/>
              </w:rPr>
            </w:pPr>
          </w:p>
        </w:tc>
        <w:tc>
          <w:tcPr>
            <w:tcW w:w="1540" w:type="dxa"/>
            <w:vMerge w:val="restart"/>
            <w:tcBorders>
              <w:top w:val="single" w:sz="4" w:space="0" w:color="auto"/>
              <w:left w:val="nil"/>
              <w:right w:val="single" w:sz="4" w:space="0" w:color="auto"/>
            </w:tcBorders>
            <w:shd w:val="clear" w:color="auto" w:fill="auto"/>
            <w:noWrap/>
            <w:vAlign w:val="center"/>
            <w:hideMark/>
          </w:tcPr>
          <w:p w:rsidR="00867FFB" w:rsidRPr="001121BD" w:rsidRDefault="00867FFB" w:rsidP="00867FFB">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商学院</w:t>
            </w:r>
          </w:p>
        </w:tc>
        <w:tc>
          <w:tcPr>
            <w:tcW w:w="340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大数据与会计</w:t>
            </w:r>
          </w:p>
        </w:tc>
        <w:tc>
          <w:tcPr>
            <w:tcW w:w="82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200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3500</w:t>
            </w:r>
          </w:p>
        </w:tc>
      </w:tr>
      <w:tr w:rsidR="00867FFB" w:rsidRPr="001121BD" w:rsidTr="00343F40">
        <w:trPr>
          <w:trHeight w:val="270"/>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867FFB" w:rsidRPr="001121BD" w:rsidRDefault="00867FFB" w:rsidP="001121BD">
            <w:pPr>
              <w:widowControl/>
              <w:jc w:val="left"/>
              <w:rPr>
                <w:rFonts w:ascii="宋体" w:hAnsi="宋体" w:cs="宋体"/>
                <w:color w:val="000000"/>
                <w:kern w:val="0"/>
                <w:sz w:val="22"/>
                <w:szCs w:val="22"/>
              </w:rPr>
            </w:pPr>
          </w:p>
        </w:tc>
        <w:tc>
          <w:tcPr>
            <w:tcW w:w="1540" w:type="dxa"/>
            <w:vMerge/>
            <w:tcBorders>
              <w:left w:val="nil"/>
              <w:right w:val="single" w:sz="4" w:space="0" w:color="auto"/>
            </w:tcBorders>
            <w:shd w:val="clear" w:color="auto" w:fill="auto"/>
            <w:noWrap/>
            <w:vAlign w:val="center"/>
            <w:hideMark/>
          </w:tcPr>
          <w:p w:rsidR="00867FFB" w:rsidRPr="001121BD" w:rsidRDefault="00867FFB" w:rsidP="001121BD">
            <w:pPr>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市场营销</w:t>
            </w:r>
          </w:p>
        </w:tc>
        <w:tc>
          <w:tcPr>
            <w:tcW w:w="82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160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3500</w:t>
            </w:r>
          </w:p>
        </w:tc>
      </w:tr>
      <w:tr w:rsidR="00867FFB" w:rsidRPr="001121BD" w:rsidTr="00343F40">
        <w:trPr>
          <w:trHeight w:val="270"/>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867FFB" w:rsidRPr="001121BD" w:rsidRDefault="00867FFB" w:rsidP="001121BD">
            <w:pPr>
              <w:widowControl/>
              <w:jc w:val="left"/>
              <w:rPr>
                <w:rFonts w:ascii="宋体" w:hAnsi="宋体" w:cs="宋体"/>
                <w:color w:val="000000"/>
                <w:kern w:val="0"/>
                <w:sz w:val="22"/>
                <w:szCs w:val="22"/>
              </w:rPr>
            </w:pPr>
          </w:p>
        </w:tc>
        <w:tc>
          <w:tcPr>
            <w:tcW w:w="1540" w:type="dxa"/>
            <w:vMerge/>
            <w:tcBorders>
              <w:left w:val="nil"/>
              <w:right w:val="single" w:sz="4" w:space="0" w:color="auto"/>
            </w:tcBorders>
            <w:shd w:val="clear" w:color="auto" w:fill="auto"/>
            <w:noWrap/>
            <w:vAlign w:val="center"/>
            <w:hideMark/>
          </w:tcPr>
          <w:p w:rsidR="00867FFB" w:rsidRPr="001121BD" w:rsidRDefault="00867FFB" w:rsidP="001121BD">
            <w:pPr>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现代物流管理</w:t>
            </w:r>
          </w:p>
        </w:tc>
        <w:tc>
          <w:tcPr>
            <w:tcW w:w="82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70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3500</w:t>
            </w:r>
          </w:p>
        </w:tc>
      </w:tr>
      <w:tr w:rsidR="00867FFB" w:rsidRPr="001121BD" w:rsidTr="00343F40">
        <w:trPr>
          <w:trHeight w:val="270"/>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867FFB" w:rsidRPr="001121BD" w:rsidRDefault="00867FFB" w:rsidP="001121BD">
            <w:pPr>
              <w:widowControl/>
              <w:jc w:val="left"/>
              <w:rPr>
                <w:rFonts w:ascii="宋体" w:hAnsi="宋体" w:cs="宋体"/>
                <w:color w:val="000000"/>
                <w:kern w:val="0"/>
                <w:sz w:val="22"/>
                <w:szCs w:val="22"/>
              </w:rPr>
            </w:pPr>
          </w:p>
        </w:tc>
        <w:tc>
          <w:tcPr>
            <w:tcW w:w="1540" w:type="dxa"/>
            <w:vMerge/>
            <w:tcBorders>
              <w:left w:val="nil"/>
              <w:right w:val="single" w:sz="4" w:space="0" w:color="auto"/>
            </w:tcBorders>
            <w:shd w:val="clear" w:color="auto" w:fill="auto"/>
            <w:noWrap/>
            <w:vAlign w:val="center"/>
            <w:hideMark/>
          </w:tcPr>
          <w:p w:rsidR="00867FFB" w:rsidRPr="001121BD" w:rsidRDefault="00867FFB" w:rsidP="001121BD">
            <w:pPr>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金融科技应用</w:t>
            </w:r>
          </w:p>
        </w:tc>
        <w:tc>
          <w:tcPr>
            <w:tcW w:w="82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60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3500</w:t>
            </w:r>
          </w:p>
        </w:tc>
      </w:tr>
      <w:tr w:rsidR="00867FFB" w:rsidRPr="001121BD" w:rsidTr="00343F40">
        <w:trPr>
          <w:trHeight w:val="270"/>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867FFB" w:rsidRPr="001121BD" w:rsidRDefault="00867FFB" w:rsidP="001121BD">
            <w:pPr>
              <w:widowControl/>
              <w:jc w:val="left"/>
              <w:rPr>
                <w:rFonts w:ascii="宋体" w:hAnsi="宋体" w:cs="宋体"/>
                <w:color w:val="000000"/>
                <w:kern w:val="0"/>
                <w:sz w:val="22"/>
                <w:szCs w:val="22"/>
              </w:rPr>
            </w:pPr>
          </w:p>
        </w:tc>
        <w:tc>
          <w:tcPr>
            <w:tcW w:w="1540" w:type="dxa"/>
            <w:vMerge/>
            <w:tcBorders>
              <w:left w:val="nil"/>
              <w:bottom w:val="nil"/>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网络营销与直播电商</w:t>
            </w:r>
          </w:p>
        </w:tc>
        <w:tc>
          <w:tcPr>
            <w:tcW w:w="82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60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3500</w:t>
            </w:r>
          </w:p>
        </w:tc>
      </w:tr>
      <w:tr w:rsidR="00867FFB" w:rsidRPr="001121BD" w:rsidTr="00343F40">
        <w:trPr>
          <w:trHeight w:val="270"/>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867FFB" w:rsidRPr="001121BD" w:rsidRDefault="00867FFB" w:rsidP="001121BD">
            <w:pPr>
              <w:widowControl/>
              <w:jc w:val="left"/>
              <w:rPr>
                <w:rFonts w:ascii="宋体" w:hAnsi="宋体" w:cs="宋体"/>
                <w:color w:val="000000"/>
                <w:kern w:val="0"/>
                <w:sz w:val="22"/>
                <w:szCs w:val="22"/>
              </w:rPr>
            </w:pPr>
          </w:p>
        </w:tc>
        <w:tc>
          <w:tcPr>
            <w:tcW w:w="1540" w:type="dxa"/>
            <w:vMerge w:val="restart"/>
            <w:tcBorders>
              <w:top w:val="single" w:sz="4" w:space="0" w:color="auto"/>
              <w:left w:val="nil"/>
              <w:right w:val="single" w:sz="4" w:space="0" w:color="auto"/>
            </w:tcBorders>
            <w:shd w:val="clear" w:color="auto" w:fill="auto"/>
            <w:noWrap/>
            <w:vAlign w:val="center"/>
            <w:hideMark/>
          </w:tcPr>
          <w:p w:rsidR="00867FFB" w:rsidRPr="001121BD" w:rsidRDefault="00867FFB" w:rsidP="00867FFB">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生物工程学院</w:t>
            </w:r>
          </w:p>
        </w:tc>
        <w:tc>
          <w:tcPr>
            <w:tcW w:w="340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宠物医疗技术</w:t>
            </w:r>
          </w:p>
        </w:tc>
        <w:tc>
          <w:tcPr>
            <w:tcW w:w="82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FD1B6B">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1</w:t>
            </w:r>
            <w:r w:rsidR="00FD1B6B">
              <w:rPr>
                <w:rFonts w:ascii="宋体" w:hAnsi="宋体" w:cs="宋体" w:hint="eastAsia"/>
                <w:color w:val="000000"/>
                <w:kern w:val="0"/>
                <w:sz w:val="22"/>
                <w:szCs w:val="22"/>
              </w:rPr>
              <w:t>0</w:t>
            </w:r>
            <w:r w:rsidRPr="001121BD">
              <w:rPr>
                <w:rFonts w:ascii="宋体" w:hAnsi="宋体" w:cs="宋体" w:hint="eastAsia"/>
                <w:color w:val="000000"/>
                <w:kern w:val="0"/>
                <w:sz w:val="22"/>
                <w:szCs w:val="22"/>
              </w:rPr>
              <w:t>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3000</w:t>
            </w:r>
          </w:p>
        </w:tc>
      </w:tr>
      <w:tr w:rsidR="00867FFB" w:rsidRPr="001121BD" w:rsidTr="00343F40">
        <w:trPr>
          <w:trHeight w:val="270"/>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867FFB" w:rsidRPr="001121BD" w:rsidRDefault="00867FFB" w:rsidP="001121BD">
            <w:pPr>
              <w:widowControl/>
              <w:jc w:val="left"/>
              <w:rPr>
                <w:rFonts w:ascii="宋体" w:hAnsi="宋体" w:cs="宋体"/>
                <w:color w:val="000000"/>
                <w:kern w:val="0"/>
                <w:sz w:val="22"/>
                <w:szCs w:val="22"/>
              </w:rPr>
            </w:pPr>
          </w:p>
        </w:tc>
        <w:tc>
          <w:tcPr>
            <w:tcW w:w="1540" w:type="dxa"/>
            <w:vMerge/>
            <w:tcBorders>
              <w:left w:val="nil"/>
              <w:right w:val="single" w:sz="4" w:space="0" w:color="auto"/>
            </w:tcBorders>
            <w:shd w:val="clear" w:color="auto" w:fill="auto"/>
            <w:noWrap/>
            <w:vAlign w:val="center"/>
            <w:hideMark/>
          </w:tcPr>
          <w:p w:rsidR="00867FFB" w:rsidRPr="001121BD" w:rsidRDefault="00867FFB" w:rsidP="001121BD">
            <w:pPr>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宠物养护与驯导</w:t>
            </w:r>
          </w:p>
        </w:tc>
        <w:tc>
          <w:tcPr>
            <w:tcW w:w="82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60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3000</w:t>
            </w:r>
          </w:p>
        </w:tc>
      </w:tr>
      <w:tr w:rsidR="00867FFB" w:rsidRPr="001121BD" w:rsidTr="00343F40">
        <w:trPr>
          <w:trHeight w:val="270"/>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867FFB" w:rsidRPr="001121BD" w:rsidRDefault="00867FFB" w:rsidP="001121BD">
            <w:pPr>
              <w:widowControl/>
              <w:jc w:val="left"/>
              <w:rPr>
                <w:rFonts w:ascii="宋体" w:hAnsi="宋体" w:cs="宋体"/>
                <w:color w:val="000000"/>
                <w:kern w:val="0"/>
                <w:sz w:val="22"/>
                <w:szCs w:val="22"/>
              </w:rPr>
            </w:pPr>
          </w:p>
        </w:tc>
        <w:tc>
          <w:tcPr>
            <w:tcW w:w="1540" w:type="dxa"/>
            <w:vMerge/>
            <w:tcBorders>
              <w:left w:val="nil"/>
              <w:right w:val="single" w:sz="4" w:space="0" w:color="auto"/>
            </w:tcBorders>
            <w:shd w:val="clear" w:color="auto" w:fill="auto"/>
            <w:noWrap/>
            <w:vAlign w:val="center"/>
            <w:hideMark/>
          </w:tcPr>
          <w:p w:rsidR="00867FFB" w:rsidRPr="001121BD" w:rsidRDefault="00867FFB" w:rsidP="001121BD">
            <w:pPr>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食品生物技术</w:t>
            </w:r>
          </w:p>
        </w:tc>
        <w:tc>
          <w:tcPr>
            <w:tcW w:w="82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867FFB" w:rsidRPr="001121BD" w:rsidRDefault="00FD1B6B" w:rsidP="001121BD">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4600</w:t>
            </w:r>
          </w:p>
        </w:tc>
      </w:tr>
      <w:tr w:rsidR="00867FFB" w:rsidRPr="001121BD" w:rsidTr="00343F40">
        <w:trPr>
          <w:trHeight w:val="270"/>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867FFB" w:rsidRPr="001121BD" w:rsidRDefault="00867FFB" w:rsidP="001121BD">
            <w:pPr>
              <w:widowControl/>
              <w:jc w:val="left"/>
              <w:rPr>
                <w:rFonts w:ascii="宋体" w:hAnsi="宋体" w:cs="宋体"/>
                <w:color w:val="000000"/>
                <w:kern w:val="0"/>
                <w:sz w:val="22"/>
                <w:szCs w:val="22"/>
              </w:rPr>
            </w:pPr>
          </w:p>
        </w:tc>
        <w:tc>
          <w:tcPr>
            <w:tcW w:w="1540" w:type="dxa"/>
            <w:vMerge/>
            <w:tcBorders>
              <w:left w:val="nil"/>
              <w:bottom w:val="nil"/>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畜牧兽医</w:t>
            </w:r>
          </w:p>
        </w:tc>
        <w:tc>
          <w:tcPr>
            <w:tcW w:w="820" w:type="dxa"/>
            <w:tcBorders>
              <w:top w:val="nil"/>
              <w:left w:val="nil"/>
              <w:bottom w:val="single" w:sz="4" w:space="0" w:color="auto"/>
              <w:right w:val="single" w:sz="4" w:space="0" w:color="auto"/>
            </w:tcBorders>
            <w:shd w:val="clear" w:color="auto" w:fill="auto"/>
            <w:vAlign w:val="center"/>
            <w:hideMark/>
          </w:tcPr>
          <w:p w:rsidR="00867FFB" w:rsidRPr="001121BD" w:rsidRDefault="00867FFB"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FD1B6B">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1</w:t>
            </w:r>
            <w:r w:rsidR="00FD1B6B">
              <w:rPr>
                <w:rFonts w:ascii="宋体" w:hAnsi="宋体" w:cs="宋体" w:hint="eastAsia"/>
                <w:color w:val="000000"/>
                <w:kern w:val="0"/>
                <w:sz w:val="22"/>
                <w:szCs w:val="22"/>
              </w:rPr>
              <w:t>40</w:t>
            </w:r>
          </w:p>
        </w:tc>
        <w:tc>
          <w:tcPr>
            <w:tcW w:w="1310" w:type="dxa"/>
            <w:tcBorders>
              <w:top w:val="nil"/>
              <w:left w:val="nil"/>
              <w:bottom w:val="single" w:sz="4" w:space="0" w:color="auto"/>
              <w:right w:val="single" w:sz="4" w:space="0" w:color="auto"/>
            </w:tcBorders>
            <w:shd w:val="clear" w:color="auto" w:fill="auto"/>
            <w:noWrap/>
            <w:vAlign w:val="center"/>
            <w:hideMark/>
          </w:tcPr>
          <w:p w:rsidR="00867FFB" w:rsidRPr="001121BD" w:rsidRDefault="00867FFB"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3300</w:t>
            </w:r>
          </w:p>
        </w:tc>
      </w:tr>
      <w:tr w:rsidR="001121BD" w:rsidRPr="001121BD" w:rsidTr="00343F40">
        <w:trPr>
          <w:trHeight w:val="270"/>
        </w:trPr>
        <w:tc>
          <w:tcPr>
            <w:tcW w:w="11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专业B组</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生物工程学院</w:t>
            </w:r>
          </w:p>
        </w:tc>
        <w:tc>
          <w:tcPr>
            <w:tcW w:w="340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野生动植物资源保护与利用</w:t>
            </w:r>
          </w:p>
        </w:tc>
        <w:tc>
          <w:tcPr>
            <w:tcW w:w="82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1121BD" w:rsidRPr="001121BD" w:rsidRDefault="00FD1B6B" w:rsidP="001121BD">
            <w:pPr>
              <w:widowControl/>
              <w:jc w:val="center"/>
              <w:rPr>
                <w:rFonts w:ascii="宋体" w:hAnsi="宋体" w:cs="宋体"/>
                <w:color w:val="000000"/>
                <w:kern w:val="0"/>
                <w:sz w:val="22"/>
                <w:szCs w:val="22"/>
              </w:rPr>
            </w:pPr>
            <w:r>
              <w:rPr>
                <w:rFonts w:ascii="宋体" w:hAnsi="宋体" w:cs="宋体" w:hint="eastAsia"/>
                <w:color w:val="000000"/>
                <w:kern w:val="0"/>
                <w:sz w:val="22"/>
                <w:szCs w:val="22"/>
              </w:rPr>
              <w:t>70</w:t>
            </w:r>
          </w:p>
        </w:tc>
        <w:tc>
          <w:tcPr>
            <w:tcW w:w="131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3000</w:t>
            </w:r>
          </w:p>
        </w:tc>
      </w:tr>
      <w:tr w:rsidR="001121BD" w:rsidRPr="001121BD" w:rsidTr="00343F40">
        <w:trPr>
          <w:trHeight w:val="270"/>
        </w:trPr>
        <w:tc>
          <w:tcPr>
            <w:tcW w:w="1107" w:type="dxa"/>
            <w:vMerge/>
            <w:tcBorders>
              <w:top w:val="nil"/>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动物药学</w:t>
            </w:r>
          </w:p>
        </w:tc>
        <w:tc>
          <w:tcPr>
            <w:tcW w:w="82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1121BD" w:rsidRPr="001121BD" w:rsidRDefault="00FD1B6B" w:rsidP="001121BD">
            <w:pPr>
              <w:widowControl/>
              <w:jc w:val="center"/>
              <w:rPr>
                <w:rFonts w:ascii="宋体" w:hAnsi="宋体" w:cs="宋体"/>
                <w:color w:val="000000"/>
                <w:kern w:val="0"/>
                <w:sz w:val="22"/>
                <w:szCs w:val="22"/>
              </w:rPr>
            </w:pPr>
            <w:r>
              <w:rPr>
                <w:rFonts w:ascii="宋体" w:hAnsi="宋体" w:cs="宋体" w:hint="eastAsia"/>
                <w:color w:val="000000"/>
                <w:kern w:val="0"/>
                <w:sz w:val="22"/>
                <w:szCs w:val="22"/>
              </w:rPr>
              <w:t>70</w:t>
            </w:r>
          </w:p>
        </w:tc>
        <w:tc>
          <w:tcPr>
            <w:tcW w:w="131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3000</w:t>
            </w:r>
          </w:p>
        </w:tc>
      </w:tr>
      <w:tr w:rsidR="001121BD" w:rsidRPr="001121BD" w:rsidTr="00343F40">
        <w:trPr>
          <w:trHeight w:val="270"/>
        </w:trPr>
        <w:tc>
          <w:tcPr>
            <w:tcW w:w="1107" w:type="dxa"/>
            <w:vMerge/>
            <w:tcBorders>
              <w:top w:val="nil"/>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1540" w:type="dxa"/>
            <w:tcBorders>
              <w:top w:val="nil"/>
              <w:left w:val="nil"/>
              <w:bottom w:val="nil"/>
              <w:right w:val="single" w:sz="4" w:space="0" w:color="auto"/>
            </w:tcBorders>
            <w:shd w:val="clear" w:color="auto" w:fill="auto"/>
            <w:noWrap/>
            <w:vAlign w:val="center"/>
            <w:hideMark/>
          </w:tcPr>
          <w:p w:rsidR="001121BD" w:rsidRPr="001121BD" w:rsidRDefault="001121BD" w:rsidP="00867FFB">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园林学院</w:t>
            </w:r>
          </w:p>
        </w:tc>
        <w:tc>
          <w:tcPr>
            <w:tcW w:w="340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森林和草原资源保护</w:t>
            </w:r>
          </w:p>
        </w:tc>
        <w:tc>
          <w:tcPr>
            <w:tcW w:w="82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1121BD" w:rsidRPr="001121BD" w:rsidRDefault="00FD1B6B" w:rsidP="001121BD">
            <w:pPr>
              <w:widowControl/>
              <w:jc w:val="center"/>
              <w:rPr>
                <w:rFonts w:ascii="宋体" w:hAnsi="宋体" w:cs="宋体"/>
                <w:color w:val="000000"/>
                <w:kern w:val="0"/>
                <w:sz w:val="22"/>
                <w:szCs w:val="22"/>
              </w:rPr>
            </w:pPr>
            <w:r>
              <w:rPr>
                <w:rFonts w:ascii="宋体" w:hAnsi="宋体" w:cs="宋体" w:hint="eastAsia"/>
                <w:color w:val="000000"/>
                <w:kern w:val="0"/>
                <w:sz w:val="22"/>
                <w:szCs w:val="22"/>
              </w:rPr>
              <w:t>70</w:t>
            </w:r>
          </w:p>
        </w:tc>
        <w:tc>
          <w:tcPr>
            <w:tcW w:w="131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3000</w:t>
            </w:r>
          </w:p>
        </w:tc>
      </w:tr>
      <w:tr w:rsidR="001121BD" w:rsidRPr="001121BD" w:rsidTr="00343F40">
        <w:trPr>
          <w:trHeight w:val="270"/>
        </w:trPr>
        <w:tc>
          <w:tcPr>
            <w:tcW w:w="1107" w:type="dxa"/>
            <w:vMerge/>
            <w:tcBorders>
              <w:top w:val="nil"/>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医药技术学院</w:t>
            </w:r>
          </w:p>
        </w:tc>
        <w:tc>
          <w:tcPr>
            <w:tcW w:w="340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中药学</w:t>
            </w:r>
          </w:p>
        </w:tc>
        <w:tc>
          <w:tcPr>
            <w:tcW w:w="82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70</w:t>
            </w:r>
          </w:p>
        </w:tc>
        <w:tc>
          <w:tcPr>
            <w:tcW w:w="131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5460</w:t>
            </w:r>
          </w:p>
        </w:tc>
      </w:tr>
      <w:tr w:rsidR="001121BD" w:rsidRPr="001121BD" w:rsidTr="00343F40">
        <w:trPr>
          <w:trHeight w:val="270"/>
        </w:trPr>
        <w:tc>
          <w:tcPr>
            <w:tcW w:w="1107" w:type="dxa"/>
            <w:vMerge/>
            <w:tcBorders>
              <w:top w:val="nil"/>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药学</w:t>
            </w:r>
          </w:p>
        </w:tc>
        <w:tc>
          <w:tcPr>
            <w:tcW w:w="82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140</w:t>
            </w:r>
          </w:p>
        </w:tc>
        <w:tc>
          <w:tcPr>
            <w:tcW w:w="131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5460</w:t>
            </w:r>
          </w:p>
        </w:tc>
      </w:tr>
      <w:tr w:rsidR="001121BD" w:rsidRPr="001121BD" w:rsidTr="00343F40">
        <w:trPr>
          <w:trHeight w:val="270"/>
        </w:trPr>
        <w:tc>
          <w:tcPr>
            <w:tcW w:w="1107" w:type="dxa"/>
            <w:vMerge/>
            <w:tcBorders>
              <w:top w:val="nil"/>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医学美容技术</w:t>
            </w:r>
          </w:p>
        </w:tc>
        <w:tc>
          <w:tcPr>
            <w:tcW w:w="82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100</w:t>
            </w:r>
          </w:p>
        </w:tc>
        <w:tc>
          <w:tcPr>
            <w:tcW w:w="131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5460</w:t>
            </w:r>
          </w:p>
        </w:tc>
      </w:tr>
      <w:tr w:rsidR="001121BD" w:rsidRPr="001121BD" w:rsidTr="00343F40">
        <w:trPr>
          <w:trHeight w:val="270"/>
        </w:trPr>
        <w:tc>
          <w:tcPr>
            <w:tcW w:w="1107" w:type="dxa"/>
            <w:vMerge/>
            <w:tcBorders>
              <w:top w:val="nil"/>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生物制药技术</w:t>
            </w:r>
          </w:p>
        </w:tc>
        <w:tc>
          <w:tcPr>
            <w:tcW w:w="82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30</w:t>
            </w:r>
          </w:p>
        </w:tc>
        <w:tc>
          <w:tcPr>
            <w:tcW w:w="131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5060</w:t>
            </w:r>
          </w:p>
        </w:tc>
      </w:tr>
      <w:tr w:rsidR="001121BD" w:rsidRPr="001121BD" w:rsidTr="00343F40">
        <w:trPr>
          <w:trHeight w:val="270"/>
        </w:trPr>
        <w:tc>
          <w:tcPr>
            <w:tcW w:w="1107" w:type="dxa"/>
            <w:vMerge/>
            <w:tcBorders>
              <w:top w:val="nil"/>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药品生产技术</w:t>
            </w:r>
          </w:p>
        </w:tc>
        <w:tc>
          <w:tcPr>
            <w:tcW w:w="82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20</w:t>
            </w:r>
          </w:p>
        </w:tc>
        <w:tc>
          <w:tcPr>
            <w:tcW w:w="131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4600</w:t>
            </w:r>
          </w:p>
        </w:tc>
      </w:tr>
      <w:tr w:rsidR="001121BD" w:rsidRPr="001121BD" w:rsidTr="00343F40">
        <w:trPr>
          <w:trHeight w:val="270"/>
        </w:trPr>
        <w:tc>
          <w:tcPr>
            <w:tcW w:w="1107" w:type="dxa"/>
            <w:vMerge/>
            <w:tcBorders>
              <w:top w:val="nil"/>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医学检验技术</w:t>
            </w:r>
          </w:p>
        </w:tc>
        <w:tc>
          <w:tcPr>
            <w:tcW w:w="82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140</w:t>
            </w:r>
          </w:p>
        </w:tc>
        <w:tc>
          <w:tcPr>
            <w:tcW w:w="131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5460</w:t>
            </w:r>
          </w:p>
        </w:tc>
      </w:tr>
      <w:tr w:rsidR="001121BD" w:rsidRPr="001121BD" w:rsidTr="00343F40">
        <w:trPr>
          <w:trHeight w:val="270"/>
        </w:trPr>
        <w:tc>
          <w:tcPr>
            <w:tcW w:w="1107" w:type="dxa"/>
            <w:vMerge/>
            <w:tcBorders>
              <w:top w:val="nil"/>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医学院</w:t>
            </w:r>
          </w:p>
        </w:tc>
        <w:tc>
          <w:tcPr>
            <w:tcW w:w="340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助产</w:t>
            </w:r>
          </w:p>
        </w:tc>
        <w:tc>
          <w:tcPr>
            <w:tcW w:w="82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130</w:t>
            </w:r>
          </w:p>
        </w:tc>
        <w:tc>
          <w:tcPr>
            <w:tcW w:w="131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5460</w:t>
            </w:r>
          </w:p>
        </w:tc>
      </w:tr>
      <w:tr w:rsidR="001121BD" w:rsidRPr="001121BD" w:rsidTr="00343F40">
        <w:trPr>
          <w:trHeight w:val="270"/>
        </w:trPr>
        <w:tc>
          <w:tcPr>
            <w:tcW w:w="1107" w:type="dxa"/>
            <w:vMerge/>
            <w:tcBorders>
              <w:top w:val="nil"/>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1540" w:type="dxa"/>
            <w:vMerge/>
            <w:tcBorders>
              <w:top w:val="nil"/>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护理</w:t>
            </w:r>
          </w:p>
        </w:tc>
        <w:tc>
          <w:tcPr>
            <w:tcW w:w="82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450</w:t>
            </w:r>
          </w:p>
        </w:tc>
        <w:tc>
          <w:tcPr>
            <w:tcW w:w="131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5460</w:t>
            </w:r>
          </w:p>
        </w:tc>
      </w:tr>
      <w:tr w:rsidR="001121BD" w:rsidRPr="001121BD" w:rsidTr="00343F40">
        <w:trPr>
          <w:trHeight w:val="270"/>
        </w:trPr>
        <w:tc>
          <w:tcPr>
            <w:tcW w:w="1107" w:type="dxa"/>
            <w:vMerge/>
            <w:tcBorders>
              <w:top w:val="nil"/>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1540" w:type="dxa"/>
            <w:vMerge/>
            <w:tcBorders>
              <w:top w:val="nil"/>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口腔医学技术</w:t>
            </w:r>
          </w:p>
        </w:tc>
        <w:tc>
          <w:tcPr>
            <w:tcW w:w="82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90</w:t>
            </w:r>
          </w:p>
        </w:tc>
        <w:tc>
          <w:tcPr>
            <w:tcW w:w="131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5460</w:t>
            </w:r>
          </w:p>
        </w:tc>
      </w:tr>
      <w:tr w:rsidR="001121BD" w:rsidRPr="001121BD" w:rsidTr="00343F40">
        <w:trPr>
          <w:trHeight w:val="270"/>
        </w:trPr>
        <w:tc>
          <w:tcPr>
            <w:tcW w:w="1107" w:type="dxa"/>
            <w:vMerge/>
            <w:tcBorders>
              <w:top w:val="nil"/>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1540" w:type="dxa"/>
            <w:vMerge/>
            <w:tcBorders>
              <w:top w:val="nil"/>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临床医学</w:t>
            </w:r>
          </w:p>
        </w:tc>
        <w:tc>
          <w:tcPr>
            <w:tcW w:w="82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100</w:t>
            </w:r>
          </w:p>
        </w:tc>
        <w:tc>
          <w:tcPr>
            <w:tcW w:w="131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5460</w:t>
            </w:r>
          </w:p>
        </w:tc>
      </w:tr>
      <w:tr w:rsidR="001121BD" w:rsidRPr="001121BD" w:rsidTr="00343F40">
        <w:trPr>
          <w:trHeight w:val="270"/>
        </w:trPr>
        <w:tc>
          <w:tcPr>
            <w:tcW w:w="1107" w:type="dxa"/>
            <w:vMerge/>
            <w:tcBorders>
              <w:top w:val="nil"/>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1540" w:type="dxa"/>
            <w:vMerge/>
            <w:tcBorders>
              <w:top w:val="nil"/>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预防医学</w:t>
            </w:r>
          </w:p>
        </w:tc>
        <w:tc>
          <w:tcPr>
            <w:tcW w:w="82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30</w:t>
            </w:r>
          </w:p>
        </w:tc>
        <w:tc>
          <w:tcPr>
            <w:tcW w:w="131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4600</w:t>
            </w:r>
          </w:p>
        </w:tc>
      </w:tr>
      <w:tr w:rsidR="001121BD" w:rsidRPr="001121BD" w:rsidTr="00343F40">
        <w:trPr>
          <w:trHeight w:val="270"/>
        </w:trPr>
        <w:tc>
          <w:tcPr>
            <w:tcW w:w="1107" w:type="dxa"/>
            <w:vMerge/>
            <w:tcBorders>
              <w:top w:val="nil"/>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1540" w:type="dxa"/>
            <w:vMerge/>
            <w:tcBorders>
              <w:top w:val="nil"/>
              <w:left w:val="single" w:sz="4" w:space="0" w:color="auto"/>
              <w:bottom w:val="single" w:sz="4" w:space="0" w:color="000000"/>
              <w:right w:val="single" w:sz="4" w:space="0" w:color="auto"/>
            </w:tcBorders>
            <w:vAlign w:val="center"/>
            <w:hideMark/>
          </w:tcPr>
          <w:p w:rsidR="001121BD" w:rsidRPr="001121BD" w:rsidRDefault="001121BD" w:rsidP="001121BD">
            <w:pPr>
              <w:widowControl/>
              <w:jc w:val="left"/>
              <w:rPr>
                <w:rFonts w:ascii="宋体" w:hAnsi="宋体" w:cs="宋体"/>
                <w:color w:val="000000"/>
                <w:kern w:val="0"/>
                <w:sz w:val="22"/>
                <w:szCs w:val="22"/>
              </w:rPr>
            </w:pPr>
          </w:p>
        </w:tc>
        <w:tc>
          <w:tcPr>
            <w:tcW w:w="340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康复治疗技术</w:t>
            </w:r>
          </w:p>
        </w:tc>
        <w:tc>
          <w:tcPr>
            <w:tcW w:w="820" w:type="dxa"/>
            <w:tcBorders>
              <w:top w:val="nil"/>
              <w:left w:val="nil"/>
              <w:bottom w:val="single" w:sz="4" w:space="0" w:color="auto"/>
              <w:right w:val="single" w:sz="4" w:space="0" w:color="auto"/>
            </w:tcBorders>
            <w:shd w:val="clear" w:color="auto" w:fill="auto"/>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3年</w:t>
            </w:r>
          </w:p>
        </w:tc>
        <w:tc>
          <w:tcPr>
            <w:tcW w:w="93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center"/>
              <w:rPr>
                <w:rFonts w:ascii="宋体" w:hAnsi="宋体" w:cs="宋体"/>
                <w:color w:val="000000"/>
                <w:kern w:val="0"/>
                <w:sz w:val="22"/>
                <w:szCs w:val="22"/>
              </w:rPr>
            </w:pPr>
            <w:r w:rsidRPr="001121BD">
              <w:rPr>
                <w:rFonts w:ascii="宋体" w:hAnsi="宋体" w:cs="宋体" w:hint="eastAsia"/>
                <w:color w:val="000000"/>
                <w:kern w:val="0"/>
                <w:sz w:val="22"/>
                <w:szCs w:val="22"/>
              </w:rPr>
              <w:t>100</w:t>
            </w:r>
          </w:p>
        </w:tc>
        <w:tc>
          <w:tcPr>
            <w:tcW w:w="1310" w:type="dxa"/>
            <w:tcBorders>
              <w:top w:val="nil"/>
              <w:left w:val="nil"/>
              <w:bottom w:val="single" w:sz="4" w:space="0" w:color="auto"/>
              <w:right w:val="single" w:sz="4" w:space="0" w:color="auto"/>
            </w:tcBorders>
            <w:shd w:val="clear" w:color="auto" w:fill="auto"/>
            <w:noWrap/>
            <w:vAlign w:val="center"/>
            <w:hideMark/>
          </w:tcPr>
          <w:p w:rsidR="001121BD" w:rsidRPr="001121BD" w:rsidRDefault="001121BD"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r w:rsidR="0072099B">
              <w:rPr>
                <w:rFonts w:ascii="宋体" w:hAnsi="宋体" w:cs="宋体" w:hint="eastAsia"/>
                <w:color w:val="000000"/>
                <w:kern w:val="0"/>
                <w:sz w:val="22"/>
                <w:szCs w:val="22"/>
              </w:rPr>
              <w:t>5460</w:t>
            </w:r>
          </w:p>
        </w:tc>
      </w:tr>
      <w:tr w:rsidR="00DB2922" w:rsidRPr="001121BD" w:rsidTr="00343F40">
        <w:trPr>
          <w:trHeight w:val="270"/>
        </w:trPr>
        <w:tc>
          <w:tcPr>
            <w:tcW w:w="6867" w:type="dxa"/>
            <w:gridSpan w:val="4"/>
            <w:tcBorders>
              <w:top w:val="nil"/>
              <w:left w:val="single" w:sz="4" w:space="0" w:color="auto"/>
              <w:bottom w:val="single" w:sz="4" w:space="0" w:color="auto"/>
              <w:right w:val="single" w:sz="4" w:space="0" w:color="auto"/>
            </w:tcBorders>
            <w:shd w:val="clear" w:color="auto" w:fill="auto"/>
            <w:noWrap/>
            <w:vAlign w:val="center"/>
            <w:hideMark/>
          </w:tcPr>
          <w:p w:rsidR="00DB2922" w:rsidRPr="001121BD" w:rsidRDefault="00DB2922" w:rsidP="00DB2922">
            <w:pPr>
              <w:widowControl/>
              <w:jc w:val="center"/>
              <w:rPr>
                <w:rFonts w:ascii="宋体" w:hAnsi="宋体" w:cs="宋体"/>
                <w:color w:val="000000"/>
                <w:kern w:val="0"/>
                <w:sz w:val="22"/>
                <w:szCs w:val="22"/>
              </w:rPr>
            </w:pPr>
            <w:r w:rsidRPr="00343F40">
              <w:rPr>
                <w:rFonts w:ascii="宋体" w:hAnsi="宋体" w:cs="宋体" w:hint="eastAsia"/>
                <w:color w:val="000000"/>
                <w:kern w:val="0"/>
                <w:sz w:val="22"/>
                <w:szCs w:val="22"/>
              </w:rPr>
              <w:t>单招总计划（以湖南省教育厅下达的计划为准）</w:t>
            </w:r>
          </w:p>
        </w:tc>
        <w:tc>
          <w:tcPr>
            <w:tcW w:w="930" w:type="dxa"/>
            <w:tcBorders>
              <w:top w:val="nil"/>
              <w:left w:val="nil"/>
              <w:bottom w:val="single" w:sz="4" w:space="0" w:color="auto"/>
              <w:right w:val="single" w:sz="4" w:space="0" w:color="auto"/>
            </w:tcBorders>
            <w:shd w:val="clear" w:color="auto" w:fill="auto"/>
            <w:noWrap/>
            <w:vAlign w:val="center"/>
            <w:hideMark/>
          </w:tcPr>
          <w:p w:rsidR="00DB2922" w:rsidRPr="001121BD" w:rsidRDefault="00DB2922" w:rsidP="001121BD">
            <w:pPr>
              <w:widowControl/>
              <w:jc w:val="center"/>
              <w:rPr>
                <w:rFonts w:ascii="宋体" w:hAnsi="宋体" w:cs="宋体"/>
                <w:b/>
                <w:bCs/>
                <w:color w:val="000000"/>
                <w:kern w:val="0"/>
                <w:sz w:val="22"/>
                <w:szCs w:val="22"/>
              </w:rPr>
            </w:pPr>
            <w:r w:rsidRPr="001121BD">
              <w:rPr>
                <w:rFonts w:ascii="宋体" w:hAnsi="宋体" w:cs="宋体" w:hint="eastAsia"/>
                <w:b/>
                <w:bCs/>
                <w:color w:val="000000"/>
                <w:kern w:val="0"/>
                <w:sz w:val="22"/>
                <w:szCs w:val="22"/>
              </w:rPr>
              <w:t>3500</w:t>
            </w:r>
          </w:p>
        </w:tc>
        <w:tc>
          <w:tcPr>
            <w:tcW w:w="1310" w:type="dxa"/>
            <w:tcBorders>
              <w:top w:val="nil"/>
              <w:left w:val="nil"/>
              <w:bottom w:val="single" w:sz="4" w:space="0" w:color="auto"/>
              <w:right w:val="single" w:sz="4" w:space="0" w:color="auto"/>
            </w:tcBorders>
            <w:shd w:val="clear" w:color="auto" w:fill="auto"/>
            <w:noWrap/>
            <w:vAlign w:val="center"/>
            <w:hideMark/>
          </w:tcPr>
          <w:p w:rsidR="00DB2922" w:rsidRPr="001121BD" w:rsidRDefault="00DB2922" w:rsidP="001121BD">
            <w:pPr>
              <w:widowControl/>
              <w:jc w:val="left"/>
              <w:rPr>
                <w:rFonts w:ascii="宋体" w:hAnsi="宋体" w:cs="宋体"/>
                <w:color w:val="000000"/>
                <w:kern w:val="0"/>
                <w:sz w:val="22"/>
                <w:szCs w:val="22"/>
              </w:rPr>
            </w:pPr>
            <w:r w:rsidRPr="001121BD">
              <w:rPr>
                <w:rFonts w:ascii="宋体" w:hAnsi="宋体" w:cs="宋体" w:hint="eastAsia"/>
                <w:color w:val="000000"/>
                <w:kern w:val="0"/>
                <w:sz w:val="22"/>
                <w:szCs w:val="22"/>
              </w:rPr>
              <w:t xml:space="preserve">　</w:t>
            </w:r>
          </w:p>
        </w:tc>
      </w:tr>
    </w:tbl>
    <w:bookmarkEnd w:id="1"/>
    <w:bookmarkEnd w:id="2"/>
    <w:p w:rsidR="003F20A9" w:rsidRPr="00C76D09" w:rsidRDefault="00E7221B" w:rsidP="00610E1E">
      <w:pPr>
        <w:widowControl/>
        <w:spacing w:line="500" w:lineRule="exact"/>
        <w:ind w:firstLineChars="200" w:firstLine="560"/>
        <w:jc w:val="left"/>
        <w:rPr>
          <w:rFonts w:ascii="仿宋" w:eastAsia="仿宋" w:hAnsi="仿宋" w:cs="宋体"/>
          <w:kern w:val="0"/>
          <w:sz w:val="28"/>
        </w:rPr>
      </w:pPr>
      <w:r w:rsidRPr="00C76D09">
        <w:rPr>
          <w:rFonts w:ascii="仿宋" w:eastAsia="仿宋" w:hAnsi="仿宋" w:cs="宋体" w:hint="eastAsia"/>
          <w:kern w:val="0"/>
          <w:sz w:val="28"/>
        </w:rPr>
        <w:lastRenderedPageBreak/>
        <w:t>注：1.</w:t>
      </w:r>
      <w:r w:rsidR="00C76D09" w:rsidRPr="00C76D09">
        <w:rPr>
          <w:rFonts w:ascii="仿宋" w:eastAsia="仿宋" w:hAnsi="仿宋" w:cs="宋体" w:hint="eastAsia"/>
          <w:kern w:val="0"/>
          <w:sz w:val="28"/>
        </w:rPr>
        <w:t>助产专业根据用人单位需求一般要求女性，为保证顺利就业，建议男性考生慎重报考；</w:t>
      </w:r>
      <w:r w:rsidR="00C76D09" w:rsidRPr="00C76D09">
        <w:rPr>
          <w:rFonts w:ascii="仿宋" w:eastAsia="仿宋" w:hAnsi="仿宋" w:cs="宋体"/>
          <w:kern w:val="0"/>
          <w:sz w:val="28"/>
        </w:rPr>
        <w:t xml:space="preserve"> </w:t>
      </w:r>
    </w:p>
    <w:p w:rsidR="00C76D09" w:rsidRPr="00C76D09" w:rsidRDefault="00E7221B" w:rsidP="00610E1E">
      <w:pPr>
        <w:widowControl/>
        <w:spacing w:line="500" w:lineRule="exact"/>
        <w:ind w:firstLineChars="200" w:firstLine="560"/>
        <w:jc w:val="left"/>
        <w:rPr>
          <w:rFonts w:ascii="仿宋" w:eastAsia="仿宋" w:hAnsi="仿宋" w:cs="宋体"/>
          <w:kern w:val="0"/>
          <w:sz w:val="28"/>
        </w:rPr>
      </w:pPr>
      <w:r w:rsidRPr="00C76D09">
        <w:rPr>
          <w:rFonts w:ascii="仿宋" w:eastAsia="仿宋" w:hAnsi="仿宋" w:cs="宋体" w:hint="eastAsia"/>
          <w:kern w:val="0"/>
          <w:sz w:val="28"/>
        </w:rPr>
        <w:t>2.</w:t>
      </w:r>
      <w:r w:rsidR="00C76D09" w:rsidRPr="00C76D09">
        <w:rPr>
          <w:rFonts w:ascii="仿宋" w:eastAsia="仿宋" w:hAnsi="仿宋" w:cs="宋体" w:hint="eastAsia"/>
          <w:kern w:val="0"/>
          <w:sz w:val="28"/>
        </w:rPr>
        <w:t>临床医学专业单招只针对由郴州市卫生健康委员会、郴州市财政局、郴州市乡村振兴局三个部门联合发起的郴州市乡村医生专科学历本土化培养项目，仅限郴州市户籍的考生报考，其他要求和报考程序详见《关于开展乡村医生专科学历本土化培养的通知》郴卫发〔2021〕8号文件。</w:t>
      </w:r>
    </w:p>
    <w:p w:rsidR="003F20A9" w:rsidRDefault="00E7221B">
      <w:pPr>
        <w:widowControl/>
        <w:spacing w:line="500" w:lineRule="exact"/>
        <w:ind w:firstLineChars="200" w:firstLine="562"/>
        <w:jc w:val="left"/>
        <w:rPr>
          <w:rFonts w:ascii="仿宋" w:eastAsia="仿宋" w:hAnsi="仿宋" w:cs="宋体"/>
          <w:kern w:val="0"/>
          <w:sz w:val="28"/>
        </w:rPr>
      </w:pPr>
      <w:r>
        <w:rPr>
          <w:rFonts w:ascii="等线" w:eastAsia="仿宋" w:hAnsi="等线" w:cs="仿宋" w:hint="eastAsia"/>
          <w:b/>
          <w:bCs/>
          <w:sz w:val="28"/>
          <w:szCs w:val="28"/>
        </w:rPr>
        <w:t>第十三条</w:t>
      </w:r>
      <w:r>
        <w:rPr>
          <w:rFonts w:ascii="等线" w:eastAsia="仿宋" w:hAnsi="等线" w:cs="仿宋" w:hint="eastAsia"/>
          <w:b/>
          <w:bCs/>
          <w:sz w:val="28"/>
          <w:szCs w:val="28"/>
        </w:rPr>
        <w:t xml:space="preserve">  </w:t>
      </w:r>
      <w:r>
        <w:rPr>
          <w:rFonts w:ascii="仿宋" w:eastAsia="仿宋" w:hAnsi="仿宋" w:cs="宋体" w:hint="eastAsia"/>
          <w:kern w:val="0"/>
          <w:sz w:val="28"/>
        </w:rPr>
        <w:t>单列计划及专业说明。根据省教育厅政策规定，单列计划纳入我</w:t>
      </w:r>
      <w:r w:rsidR="0042129C">
        <w:rPr>
          <w:rFonts w:ascii="仿宋" w:eastAsia="仿宋" w:hAnsi="仿宋" w:cs="宋体" w:hint="eastAsia"/>
          <w:kern w:val="0"/>
          <w:sz w:val="28"/>
        </w:rPr>
        <w:t>院</w:t>
      </w:r>
      <w:r>
        <w:rPr>
          <w:rFonts w:ascii="仿宋" w:eastAsia="仿宋" w:hAnsi="仿宋" w:cs="宋体" w:hint="eastAsia"/>
          <w:kern w:val="0"/>
          <w:sz w:val="28"/>
        </w:rPr>
        <w:t>单招总计划，且均包含在各相关专业的招生计划内，未录满的计划自动转为普通类计划。</w:t>
      </w:r>
    </w:p>
    <w:p w:rsidR="003F20A9" w:rsidRPr="0042129C" w:rsidRDefault="00E7221B">
      <w:pPr>
        <w:widowControl/>
        <w:spacing w:line="500" w:lineRule="exact"/>
        <w:ind w:firstLineChars="200" w:firstLine="560"/>
        <w:jc w:val="left"/>
        <w:rPr>
          <w:rFonts w:ascii="仿宋" w:eastAsia="仿宋" w:hAnsi="仿宋" w:cs="宋体"/>
          <w:kern w:val="0"/>
          <w:sz w:val="28"/>
        </w:rPr>
      </w:pPr>
      <w:r>
        <w:rPr>
          <w:rFonts w:ascii="仿宋" w:eastAsia="仿宋" w:hAnsi="仿宋" w:cs="宋体" w:hint="eastAsia"/>
          <w:kern w:val="0"/>
          <w:sz w:val="28"/>
        </w:rPr>
        <w:t>1.退役军人计划</w:t>
      </w:r>
      <w:r w:rsidR="0042129C" w:rsidRPr="0042129C">
        <w:rPr>
          <w:rFonts w:ascii="等线" w:eastAsia="仿宋" w:hAnsi="等线" w:cs="仿宋" w:hint="eastAsia"/>
          <w:sz w:val="28"/>
          <w:szCs w:val="28"/>
        </w:rPr>
        <w:t>20</w:t>
      </w:r>
      <w:r w:rsidRPr="0042129C">
        <w:rPr>
          <w:rFonts w:ascii="等线" w:eastAsia="仿宋" w:hAnsi="等线" w:cs="仿宋" w:hint="eastAsia"/>
          <w:sz w:val="28"/>
          <w:szCs w:val="28"/>
        </w:rPr>
        <w:t>人</w:t>
      </w:r>
      <w:r>
        <w:rPr>
          <w:rFonts w:ascii="等线" w:eastAsia="仿宋" w:hAnsi="等线" w:cs="仿宋" w:hint="eastAsia"/>
          <w:sz w:val="28"/>
          <w:szCs w:val="28"/>
        </w:rPr>
        <w:t>，考生</w:t>
      </w:r>
      <w:r>
        <w:rPr>
          <w:rFonts w:ascii="仿宋" w:eastAsia="仿宋" w:hAnsi="仿宋" w:cs="宋体" w:hint="eastAsia"/>
          <w:kern w:val="0"/>
          <w:sz w:val="28"/>
        </w:rPr>
        <w:t>可在上表专业范围内自行选择报考</w:t>
      </w:r>
      <w:r w:rsidRPr="0042129C">
        <w:rPr>
          <w:rFonts w:ascii="仿宋" w:eastAsia="仿宋" w:hAnsi="仿宋" w:cs="宋体" w:hint="eastAsia"/>
          <w:kern w:val="0"/>
          <w:sz w:val="28"/>
        </w:rPr>
        <w:t>，但每个专业最多录取</w:t>
      </w:r>
      <w:r w:rsidR="0042129C" w:rsidRPr="0042129C">
        <w:rPr>
          <w:rFonts w:ascii="仿宋" w:eastAsia="仿宋" w:hAnsi="仿宋" w:cs="宋体" w:hint="eastAsia"/>
          <w:kern w:val="0"/>
          <w:sz w:val="28"/>
        </w:rPr>
        <w:t>5</w:t>
      </w:r>
      <w:r w:rsidRPr="0042129C">
        <w:rPr>
          <w:rFonts w:ascii="仿宋" w:eastAsia="仿宋" w:hAnsi="仿宋" w:cs="宋体" w:hint="eastAsia"/>
          <w:kern w:val="0"/>
          <w:sz w:val="28"/>
        </w:rPr>
        <w:t>人。</w:t>
      </w:r>
    </w:p>
    <w:p w:rsidR="003F20A9" w:rsidRPr="00C522E6" w:rsidRDefault="00E7221B" w:rsidP="00C522E6">
      <w:pPr>
        <w:spacing w:line="500" w:lineRule="exact"/>
        <w:ind w:firstLineChars="200" w:firstLine="560"/>
        <w:rPr>
          <w:rFonts w:ascii="等线" w:eastAsia="仿宋" w:hAnsi="等线" w:cs="仿宋"/>
          <w:sz w:val="28"/>
          <w:szCs w:val="28"/>
        </w:rPr>
      </w:pPr>
      <w:r>
        <w:rPr>
          <w:rFonts w:ascii="仿宋" w:eastAsia="仿宋" w:hAnsi="仿宋" w:cs="宋体" w:hint="eastAsia"/>
          <w:kern w:val="0"/>
          <w:sz w:val="28"/>
        </w:rPr>
        <w:t>2.</w:t>
      </w:r>
      <w:r w:rsidRPr="00C522E6">
        <w:rPr>
          <w:rFonts w:ascii="等线" w:eastAsia="仿宋" w:hAnsi="等线" w:cs="仿宋" w:hint="eastAsia"/>
          <w:sz w:val="28"/>
          <w:szCs w:val="28"/>
        </w:rPr>
        <w:t>体育特长生招生计划</w:t>
      </w:r>
      <w:r w:rsidR="0042129C" w:rsidRPr="0042129C">
        <w:rPr>
          <w:rFonts w:ascii="等线" w:eastAsia="仿宋" w:hAnsi="等线" w:cs="仿宋" w:hint="eastAsia"/>
          <w:sz w:val="28"/>
          <w:szCs w:val="28"/>
        </w:rPr>
        <w:t>40</w:t>
      </w:r>
      <w:r w:rsidRPr="00C522E6">
        <w:rPr>
          <w:rFonts w:ascii="等线" w:eastAsia="仿宋" w:hAnsi="等线" w:cs="仿宋" w:hint="eastAsia"/>
          <w:sz w:val="28"/>
          <w:szCs w:val="28"/>
        </w:rPr>
        <w:t>人，考生可在上表单招专业范围内自行选择报考专业，但每个专业最多录取特长生</w:t>
      </w:r>
      <w:r w:rsidR="0042129C" w:rsidRPr="00C522E6">
        <w:rPr>
          <w:rFonts w:ascii="等线" w:eastAsia="仿宋" w:hAnsi="等线" w:cs="仿宋" w:hint="eastAsia"/>
          <w:sz w:val="28"/>
          <w:szCs w:val="28"/>
        </w:rPr>
        <w:t>8</w:t>
      </w:r>
      <w:r w:rsidRPr="00C522E6">
        <w:rPr>
          <w:rFonts w:ascii="等线" w:eastAsia="仿宋" w:hAnsi="等线" w:cs="仿宋" w:hint="eastAsia"/>
          <w:sz w:val="28"/>
          <w:szCs w:val="28"/>
        </w:rPr>
        <w:t>人。</w:t>
      </w:r>
    </w:p>
    <w:p w:rsidR="003F20A9" w:rsidRPr="00C522E6" w:rsidRDefault="00E7221B" w:rsidP="00C522E6">
      <w:pPr>
        <w:spacing w:line="500" w:lineRule="exact"/>
        <w:ind w:firstLineChars="200" w:firstLine="562"/>
        <w:rPr>
          <w:rFonts w:ascii="等线" w:eastAsia="仿宋" w:hAnsi="等线" w:cs="仿宋"/>
          <w:sz w:val="28"/>
          <w:szCs w:val="28"/>
        </w:rPr>
      </w:pPr>
      <w:r w:rsidRPr="00C522E6">
        <w:rPr>
          <w:rFonts w:ascii="等线" w:eastAsia="仿宋" w:hAnsi="等线" w:cs="仿宋" w:hint="eastAsia"/>
          <w:b/>
          <w:bCs/>
          <w:sz w:val="28"/>
          <w:szCs w:val="28"/>
        </w:rPr>
        <w:t>第十四条</w:t>
      </w:r>
      <w:r w:rsidRPr="00C522E6">
        <w:rPr>
          <w:rFonts w:ascii="等线" w:eastAsia="仿宋" w:hAnsi="等线" w:cs="仿宋" w:hint="eastAsia"/>
          <w:b/>
          <w:bCs/>
          <w:sz w:val="28"/>
          <w:szCs w:val="28"/>
        </w:rPr>
        <w:t xml:space="preserve"> </w:t>
      </w:r>
      <w:r w:rsidR="00186456">
        <w:rPr>
          <w:rFonts w:ascii="等线" w:eastAsia="仿宋" w:hAnsi="等线" w:cs="仿宋" w:hint="eastAsia"/>
          <w:sz w:val="28"/>
          <w:szCs w:val="28"/>
        </w:rPr>
        <w:t>学院</w:t>
      </w:r>
      <w:r w:rsidRPr="00C522E6">
        <w:rPr>
          <w:rFonts w:ascii="等线" w:eastAsia="仿宋" w:hAnsi="等线" w:cs="仿宋" w:hint="eastAsia"/>
          <w:sz w:val="28"/>
          <w:szCs w:val="28"/>
        </w:rPr>
        <w:t>在考试结束后，以实际参考人数为基数，按比例确定各专业不同类别考生的计划数。</w:t>
      </w:r>
      <w:r w:rsidR="00186456">
        <w:rPr>
          <w:rFonts w:ascii="等线" w:eastAsia="仿宋" w:hAnsi="等线" w:cs="仿宋" w:hint="eastAsia"/>
          <w:sz w:val="28"/>
          <w:szCs w:val="28"/>
        </w:rPr>
        <w:t>学院</w:t>
      </w:r>
      <w:r w:rsidRPr="00C522E6">
        <w:rPr>
          <w:rFonts w:ascii="等线" w:eastAsia="仿宋" w:hAnsi="等线" w:cs="仿宋" w:hint="eastAsia"/>
          <w:sz w:val="28"/>
          <w:szCs w:val="28"/>
        </w:rPr>
        <w:t>各专业各类别计划确定并公布后，一律不调整和追加。单招未完成的计划转为统招计划使用。</w:t>
      </w:r>
    </w:p>
    <w:p w:rsidR="003F20A9" w:rsidRDefault="00E7221B">
      <w:pPr>
        <w:numPr>
          <w:ilvl w:val="0"/>
          <w:numId w:val="1"/>
        </w:numPr>
        <w:spacing w:beforeLines="50" w:before="156" w:afterLines="50" w:after="156" w:line="680" w:lineRule="exact"/>
        <w:jc w:val="center"/>
        <w:rPr>
          <w:rFonts w:ascii="仿宋" w:eastAsia="仿宋" w:hAnsi="仿宋" w:cs="仿宋"/>
          <w:b/>
          <w:bCs/>
          <w:sz w:val="32"/>
          <w:szCs w:val="32"/>
        </w:rPr>
      </w:pPr>
      <w:r>
        <w:rPr>
          <w:rFonts w:ascii="仿宋" w:eastAsia="仿宋" w:hAnsi="仿宋" w:cs="仿宋" w:hint="eastAsia"/>
          <w:b/>
          <w:bCs/>
          <w:sz w:val="32"/>
          <w:szCs w:val="32"/>
        </w:rPr>
        <w:t>单招考试</w:t>
      </w:r>
    </w:p>
    <w:p w:rsidR="003F20A9" w:rsidRDefault="00E7221B">
      <w:pPr>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第十五条</w:t>
      </w:r>
      <w:r>
        <w:rPr>
          <w:rFonts w:ascii="等线" w:eastAsia="仿宋" w:hAnsi="等线" w:cs="仿宋" w:hint="eastAsia"/>
          <w:b/>
          <w:bCs/>
          <w:sz w:val="28"/>
          <w:szCs w:val="28"/>
        </w:rPr>
        <w:t xml:space="preserve"> </w:t>
      </w:r>
      <w:r w:rsidR="00186456">
        <w:rPr>
          <w:rFonts w:ascii="等线" w:eastAsia="仿宋" w:hAnsi="等线" w:cs="仿宋" w:hint="eastAsia"/>
          <w:sz w:val="28"/>
          <w:szCs w:val="28"/>
        </w:rPr>
        <w:t>学院</w:t>
      </w:r>
      <w:r>
        <w:rPr>
          <w:rFonts w:ascii="等线" w:eastAsia="仿宋" w:hAnsi="等线" w:cs="仿宋" w:hint="eastAsia"/>
          <w:sz w:val="28"/>
          <w:szCs w:val="28"/>
        </w:rPr>
        <w:t>将本着公平、公正、择优录取的原则，按照国家教育考试相关规定，在省教育厅、省教育考试院的指导和监督下组织单招考试的相关工作。</w:t>
      </w:r>
    </w:p>
    <w:p w:rsidR="003F20A9" w:rsidRDefault="00E7221B">
      <w:pPr>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第十六条</w:t>
      </w:r>
      <w:r>
        <w:rPr>
          <w:rFonts w:ascii="等线" w:eastAsia="仿宋" w:hAnsi="等线" w:cs="仿宋" w:hint="eastAsia"/>
          <w:b/>
          <w:bCs/>
          <w:sz w:val="28"/>
          <w:szCs w:val="28"/>
        </w:rPr>
        <w:t xml:space="preserve"> </w:t>
      </w:r>
      <w:r>
        <w:rPr>
          <w:rFonts w:ascii="等线" w:eastAsia="仿宋" w:hAnsi="等线" w:cs="仿宋" w:hint="eastAsia"/>
          <w:sz w:val="28"/>
          <w:szCs w:val="28"/>
        </w:rPr>
        <w:t>参加</w:t>
      </w:r>
      <w:r w:rsidR="00186456">
        <w:rPr>
          <w:rFonts w:ascii="等线" w:eastAsia="仿宋" w:hAnsi="等线" w:cs="仿宋" w:hint="eastAsia"/>
          <w:sz w:val="28"/>
          <w:szCs w:val="28"/>
        </w:rPr>
        <w:t>学院</w:t>
      </w:r>
      <w:r>
        <w:rPr>
          <w:rFonts w:ascii="等线" w:eastAsia="仿宋" w:hAnsi="等线" w:cs="仿宋" w:hint="eastAsia"/>
          <w:sz w:val="28"/>
          <w:szCs w:val="28"/>
        </w:rPr>
        <w:t>今年单招的考生分为应届普通高中毕业考生（具有</w:t>
      </w:r>
      <w:r>
        <w:rPr>
          <w:rFonts w:ascii="等线" w:eastAsia="仿宋" w:hAnsi="等线" w:cs="仿宋" w:hint="eastAsia"/>
          <w:sz w:val="28"/>
          <w:szCs w:val="28"/>
        </w:rPr>
        <w:t>2023</w:t>
      </w:r>
      <w:r>
        <w:rPr>
          <w:rFonts w:ascii="等线" w:eastAsia="仿宋" w:hAnsi="等线" w:cs="仿宋" w:hint="eastAsia"/>
          <w:sz w:val="28"/>
          <w:szCs w:val="28"/>
        </w:rPr>
        <w:t>年普通高中学业水平合格性考试有效成绩）、中职考生和往届普通高中考生及同等学力考生（含普通高中学业水平合格性考试有效成绩不全的应届普通高中考生）、退役军人、</w:t>
      </w:r>
      <w:r w:rsidRPr="00473727">
        <w:rPr>
          <w:rFonts w:ascii="等线" w:eastAsia="仿宋" w:hAnsi="等线" w:cs="仿宋" w:hint="eastAsia"/>
          <w:sz w:val="28"/>
          <w:szCs w:val="28"/>
        </w:rPr>
        <w:t>体育特长生</w:t>
      </w:r>
      <w:r w:rsidR="00473727">
        <w:rPr>
          <w:rFonts w:ascii="等线" w:eastAsia="仿宋" w:hAnsi="等线" w:cs="仿宋" w:hint="eastAsia"/>
          <w:sz w:val="28"/>
          <w:szCs w:val="28"/>
        </w:rPr>
        <w:t>4</w:t>
      </w:r>
      <w:r w:rsidRPr="00473727">
        <w:rPr>
          <w:rFonts w:ascii="等线" w:eastAsia="仿宋" w:hAnsi="等线" w:cs="仿宋" w:hint="eastAsia"/>
          <w:sz w:val="28"/>
          <w:szCs w:val="28"/>
        </w:rPr>
        <w:t>个</w:t>
      </w:r>
      <w:r>
        <w:rPr>
          <w:rFonts w:ascii="等线" w:eastAsia="仿宋" w:hAnsi="等线" w:cs="仿宋" w:hint="eastAsia"/>
          <w:sz w:val="28"/>
          <w:szCs w:val="28"/>
        </w:rPr>
        <w:t>大类。</w:t>
      </w:r>
    </w:p>
    <w:p w:rsidR="003F20A9" w:rsidRDefault="00E7221B">
      <w:pPr>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lastRenderedPageBreak/>
        <w:t>第十七条</w:t>
      </w:r>
      <w:r>
        <w:rPr>
          <w:rFonts w:ascii="等线" w:eastAsia="仿宋" w:hAnsi="等线" w:cs="仿宋" w:hint="eastAsia"/>
          <w:b/>
          <w:bCs/>
          <w:sz w:val="28"/>
          <w:szCs w:val="28"/>
        </w:rPr>
        <w:t xml:space="preserve"> </w:t>
      </w:r>
      <w:r>
        <w:rPr>
          <w:rFonts w:ascii="等线" w:eastAsia="仿宋" w:hAnsi="等线" w:cs="仿宋" w:hint="eastAsia"/>
          <w:sz w:val="28"/>
          <w:szCs w:val="28"/>
        </w:rPr>
        <w:t>按照“文化素质</w:t>
      </w:r>
      <w:r>
        <w:rPr>
          <w:rFonts w:ascii="等线" w:eastAsia="仿宋" w:hAnsi="等线" w:cs="仿宋" w:hint="eastAsia"/>
          <w:sz w:val="28"/>
          <w:szCs w:val="28"/>
        </w:rPr>
        <w:t>+</w:t>
      </w:r>
      <w:r>
        <w:rPr>
          <w:rFonts w:ascii="等线" w:eastAsia="仿宋" w:hAnsi="等线" w:cs="仿宋" w:hint="eastAsia"/>
          <w:sz w:val="28"/>
          <w:szCs w:val="28"/>
        </w:rPr>
        <w:t>职业技能”方式，分类组织考试。根据考生的类别，考试按以下方式进行。</w:t>
      </w:r>
    </w:p>
    <w:p w:rsidR="003F20A9" w:rsidRDefault="00E7221B">
      <w:pPr>
        <w:spacing w:line="500" w:lineRule="exact"/>
        <w:ind w:firstLineChars="200" w:firstLine="560"/>
        <w:rPr>
          <w:rFonts w:ascii="等线" w:eastAsia="仿宋" w:hAnsi="等线" w:cs="仿宋"/>
          <w:color w:val="ED7D31" w:themeColor="accent2"/>
          <w:sz w:val="28"/>
          <w:szCs w:val="28"/>
        </w:rPr>
      </w:pPr>
      <w:r>
        <w:rPr>
          <w:rFonts w:ascii="等线" w:eastAsia="仿宋" w:hAnsi="等线" w:cs="仿宋" w:hint="eastAsia"/>
          <w:sz w:val="28"/>
          <w:szCs w:val="28"/>
        </w:rPr>
        <w:t>1.</w:t>
      </w:r>
      <w:r>
        <w:rPr>
          <w:rFonts w:ascii="等线" w:eastAsia="仿宋" w:hAnsi="等线" w:cs="仿宋" w:hint="eastAsia"/>
          <w:sz w:val="28"/>
          <w:szCs w:val="28"/>
        </w:rPr>
        <w:t>第一类：应届普通高中毕业考生。文化素质测试成绩以学生取得的高中学业水平合格性考试语文、数学、外语等科目有效成绩代替。职业技能测试由学</w:t>
      </w:r>
      <w:r w:rsidR="007A0B31">
        <w:rPr>
          <w:rFonts w:ascii="等线" w:eastAsia="仿宋" w:hAnsi="等线" w:cs="仿宋" w:hint="eastAsia"/>
          <w:sz w:val="28"/>
          <w:szCs w:val="28"/>
        </w:rPr>
        <w:t>院</w:t>
      </w:r>
      <w:r>
        <w:rPr>
          <w:rFonts w:ascii="等线" w:eastAsia="仿宋" w:hAnsi="等线" w:cs="仿宋" w:hint="eastAsia"/>
          <w:sz w:val="28"/>
          <w:szCs w:val="28"/>
        </w:rPr>
        <w:t>组织，</w:t>
      </w:r>
      <w:r w:rsidR="00186456">
        <w:rPr>
          <w:rFonts w:ascii="等线" w:eastAsia="仿宋" w:hAnsi="等线" w:cs="仿宋" w:hint="eastAsia"/>
          <w:sz w:val="28"/>
          <w:szCs w:val="28"/>
        </w:rPr>
        <w:t>学院</w:t>
      </w:r>
      <w:r>
        <w:rPr>
          <w:rFonts w:ascii="等线" w:eastAsia="仿宋" w:hAnsi="等线" w:cs="仿宋" w:hint="eastAsia"/>
          <w:sz w:val="28"/>
          <w:szCs w:val="28"/>
        </w:rPr>
        <w:t>分专业组，按照人才培养需要，分别采取</w:t>
      </w:r>
      <w:r w:rsidRPr="00F83AD1">
        <w:rPr>
          <w:rFonts w:ascii="等线" w:eastAsia="仿宋" w:hAnsi="等线" w:cs="仿宋" w:hint="eastAsia"/>
          <w:sz w:val="28"/>
          <w:szCs w:val="28"/>
        </w:rPr>
        <w:t>笔试</w:t>
      </w:r>
      <w:r>
        <w:rPr>
          <w:rFonts w:ascii="等线" w:eastAsia="仿宋" w:hAnsi="等线" w:cs="仿宋" w:hint="eastAsia"/>
          <w:sz w:val="28"/>
          <w:szCs w:val="28"/>
        </w:rPr>
        <w:t>方式进行，重点考察学生的职业适应性。</w:t>
      </w:r>
    </w:p>
    <w:p w:rsidR="003F20A9" w:rsidRDefault="00E7221B">
      <w:pPr>
        <w:spacing w:line="500" w:lineRule="exact"/>
        <w:ind w:firstLineChars="200" w:firstLine="560"/>
        <w:rPr>
          <w:rFonts w:ascii="等线" w:eastAsia="仿宋" w:hAnsi="等线" w:cs="仿宋"/>
          <w:color w:val="ED7D31" w:themeColor="accent2"/>
          <w:sz w:val="28"/>
          <w:szCs w:val="28"/>
        </w:rPr>
      </w:pPr>
      <w:r>
        <w:rPr>
          <w:rFonts w:ascii="等线" w:eastAsia="仿宋" w:hAnsi="等线" w:cs="仿宋" w:hint="eastAsia"/>
          <w:sz w:val="28"/>
          <w:szCs w:val="28"/>
        </w:rPr>
        <w:t>2.</w:t>
      </w:r>
      <w:r>
        <w:rPr>
          <w:rFonts w:ascii="等线" w:eastAsia="仿宋" w:hAnsi="等线" w:cs="仿宋" w:hint="eastAsia"/>
          <w:sz w:val="28"/>
          <w:szCs w:val="28"/>
        </w:rPr>
        <w:t>第二类：中职考生和往届普通高中考生及同等学力考生。文化素质测试由</w:t>
      </w:r>
      <w:r w:rsidR="00186456">
        <w:rPr>
          <w:rFonts w:ascii="等线" w:eastAsia="仿宋" w:hAnsi="等线" w:cs="仿宋" w:hint="eastAsia"/>
          <w:sz w:val="28"/>
          <w:szCs w:val="28"/>
        </w:rPr>
        <w:t>学院</w:t>
      </w:r>
      <w:r w:rsidR="00F83AD1">
        <w:rPr>
          <w:rFonts w:ascii="等线" w:eastAsia="仿宋" w:hAnsi="等线" w:cs="仿宋" w:hint="eastAsia"/>
          <w:sz w:val="28"/>
          <w:szCs w:val="28"/>
        </w:rPr>
        <w:t>依据《中等职业学校公共基础课课程标准》及高中教育阶段语文、数学</w:t>
      </w:r>
      <w:r>
        <w:rPr>
          <w:rFonts w:ascii="等线" w:eastAsia="仿宋" w:hAnsi="等线" w:cs="仿宋" w:hint="eastAsia"/>
          <w:sz w:val="28"/>
          <w:szCs w:val="28"/>
        </w:rPr>
        <w:t>有关内容进行命题及考试。职业技能测试由</w:t>
      </w:r>
      <w:r w:rsidR="00186456">
        <w:rPr>
          <w:rFonts w:ascii="等线" w:eastAsia="仿宋" w:hAnsi="等线" w:cs="仿宋" w:hint="eastAsia"/>
          <w:sz w:val="28"/>
          <w:szCs w:val="28"/>
        </w:rPr>
        <w:t>学院</w:t>
      </w:r>
      <w:r>
        <w:rPr>
          <w:rFonts w:ascii="等线" w:eastAsia="仿宋" w:hAnsi="等线" w:cs="仿宋" w:hint="eastAsia"/>
          <w:sz w:val="28"/>
          <w:szCs w:val="28"/>
        </w:rPr>
        <w:t>组织，</w:t>
      </w:r>
      <w:r w:rsidR="00186456">
        <w:rPr>
          <w:rFonts w:ascii="等线" w:eastAsia="仿宋" w:hAnsi="等线" w:cs="仿宋" w:hint="eastAsia"/>
          <w:sz w:val="28"/>
          <w:szCs w:val="28"/>
        </w:rPr>
        <w:t>学院</w:t>
      </w:r>
      <w:r>
        <w:rPr>
          <w:rFonts w:ascii="等线" w:eastAsia="仿宋" w:hAnsi="等线" w:cs="仿宋" w:hint="eastAsia"/>
          <w:sz w:val="28"/>
          <w:szCs w:val="28"/>
        </w:rPr>
        <w:t>分专业组，按照人才培养需要，分别采取</w:t>
      </w:r>
      <w:r w:rsidRPr="00F83AD1">
        <w:rPr>
          <w:rFonts w:ascii="等线" w:eastAsia="仿宋" w:hAnsi="等线" w:cs="仿宋" w:hint="eastAsia"/>
          <w:sz w:val="28"/>
          <w:szCs w:val="28"/>
        </w:rPr>
        <w:t>笔试</w:t>
      </w:r>
      <w:r w:rsidR="00EE7624">
        <w:rPr>
          <w:rFonts w:ascii="等线" w:eastAsia="仿宋" w:hAnsi="等线" w:cs="仿宋" w:hint="eastAsia"/>
          <w:sz w:val="28"/>
          <w:szCs w:val="28"/>
        </w:rPr>
        <w:t>的</w:t>
      </w:r>
      <w:r w:rsidRPr="00F83AD1">
        <w:rPr>
          <w:rFonts w:ascii="等线" w:eastAsia="仿宋" w:hAnsi="等线" w:cs="仿宋" w:hint="eastAsia"/>
          <w:sz w:val="28"/>
          <w:szCs w:val="28"/>
        </w:rPr>
        <w:t>方</w:t>
      </w:r>
      <w:r>
        <w:rPr>
          <w:rFonts w:ascii="等线" w:eastAsia="仿宋" w:hAnsi="等线" w:cs="仿宋" w:hint="eastAsia"/>
          <w:sz w:val="28"/>
          <w:szCs w:val="28"/>
        </w:rPr>
        <w:t>式进行，重点考察学生的职业技能。</w:t>
      </w:r>
    </w:p>
    <w:p w:rsidR="003F20A9" w:rsidRDefault="00E7221B">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3.</w:t>
      </w:r>
      <w:r>
        <w:rPr>
          <w:rFonts w:ascii="等线" w:eastAsia="仿宋" w:hAnsi="等线" w:cs="仿宋" w:hint="eastAsia"/>
          <w:sz w:val="28"/>
          <w:szCs w:val="28"/>
        </w:rPr>
        <w:t>第三类：退役军人。退役军人考生免予文化素质测试。职业技能测试由</w:t>
      </w:r>
      <w:r w:rsidR="00186456">
        <w:rPr>
          <w:rFonts w:ascii="等线" w:eastAsia="仿宋" w:hAnsi="等线" w:cs="仿宋" w:hint="eastAsia"/>
          <w:sz w:val="28"/>
          <w:szCs w:val="28"/>
        </w:rPr>
        <w:t>学院</w:t>
      </w:r>
      <w:r>
        <w:rPr>
          <w:rFonts w:ascii="等线" w:eastAsia="仿宋" w:hAnsi="等线" w:cs="仿宋" w:hint="eastAsia"/>
          <w:sz w:val="28"/>
          <w:szCs w:val="28"/>
        </w:rPr>
        <w:t>组织，参照上述第二类考生职业技能测试方式，参加</w:t>
      </w:r>
      <w:r w:rsidR="00186456">
        <w:rPr>
          <w:rFonts w:ascii="等线" w:eastAsia="仿宋" w:hAnsi="等线" w:cs="仿宋" w:hint="eastAsia"/>
          <w:sz w:val="28"/>
          <w:szCs w:val="28"/>
        </w:rPr>
        <w:t>学院</w:t>
      </w:r>
      <w:r>
        <w:rPr>
          <w:rFonts w:ascii="等线" w:eastAsia="仿宋" w:hAnsi="等线" w:cs="仿宋" w:hint="eastAsia"/>
          <w:sz w:val="28"/>
          <w:szCs w:val="28"/>
        </w:rPr>
        <w:t>组织的职业技能测试。</w:t>
      </w:r>
    </w:p>
    <w:p w:rsidR="003F20A9" w:rsidRDefault="00E7221B">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4.</w:t>
      </w:r>
      <w:r>
        <w:rPr>
          <w:rFonts w:ascii="等线" w:eastAsia="仿宋" w:hAnsi="等线" w:cs="仿宋" w:hint="eastAsia"/>
          <w:sz w:val="28"/>
          <w:szCs w:val="28"/>
        </w:rPr>
        <w:t>第</w:t>
      </w:r>
      <w:r w:rsidR="00445B1F">
        <w:rPr>
          <w:rFonts w:ascii="等线" w:eastAsia="仿宋" w:hAnsi="等线" w:cs="仿宋" w:hint="eastAsia"/>
          <w:sz w:val="28"/>
          <w:szCs w:val="28"/>
        </w:rPr>
        <w:t>四</w:t>
      </w:r>
      <w:r>
        <w:rPr>
          <w:rFonts w:ascii="等线" w:eastAsia="仿宋" w:hAnsi="等线" w:cs="仿宋" w:hint="eastAsia"/>
          <w:sz w:val="28"/>
          <w:szCs w:val="28"/>
        </w:rPr>
        <w:t>类：体育特长生。文化素质测试根据学生类别不同，分别采取上述第一类或第二类的方式进行。职业技能测试成绩以体育专项测试成绩代替，专项测试按照《</w:t>
      </w:r>
      <w:r w:rsidR="00445B1F">
        <w:rPr>
          <w:rFonts w:ascii="等线" w:eastAsia="仿宋" w:hAnsi="等线" w:cs="仿宋" w:hint="eastAsia"/>
          <w:sz w:val="28"/>
          <w:szCs w:val="28"/>
        </w:rPr>
        <w:t>湖南环境生物职业技术</w:t>
      </w:r>
      <w:r w:rsidRPr="00445B1F">
        <w:rPr>
          <w:rFonts w:ascii="等线" w:eastAsia="仿宋" w:hAnsi="等线" w:cs="仿宋" w:hint="eastAsia"/>
          <w:sz w:val="28"/>
          <w:szCs w:val="28"/>
        </w:rPr>
        <w:t>学</w:t>
      </w:r>
      <w:r>
        <w:rPr>
          <w:rFonts w:ascii="等线" w:eastAsia="仿宋" w:hAnsi="等线" w:cs="仿宋" w:hint="eastAsia"/>
          <w:sz w:val="28"/>
          <w:szCs w:val="28"/>
        </w:rPr>
        <w:t>院</w:t>
      </w:r>
      <w:r>
        <w:rPr>
          <w:rFonts w:ascii="等线" w:eastAsia="仿宋" w:hAnsi="等线" w:cs="仿宋" w:hint="eastAsia"/>
          <w:sz w:val="28"/>
          <w:szCs w:val="28"/>
        </w:rPr>
        <w:t>2024</w:t>
      </w:r>
      <w:r>
        <w:rPr>
          <w:rFonts w:ascii="等线" w:eastAsia="仿宋" w:hAnsi="等线" w:cs="仿宋" w:hint="eastAsia"/>
          <w:sz w:val="28"/>
          <w:szCs w:val="28"/>
        </w:rPr>
        <w:t>年体育特长生高职单招方案》执行。</w:t>
      </w:r>
    </w:p>
    <w:p w:rsidR="00C7078A" w:rsidRDefault="00E7221B">
      <w:pPr>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第十八条</w:t>
      </w:r>
      <w:r>
        <w:rPr>
          <w:rFonts w:ascii="等线" w:eastAsia="仿宋" w:hAnsi="等线" w:cs="仿宋" w:hint="eastAsia"/>
          <w:sz w:val="28"/>
          <w:szCs w:val="28"/>
        </w:rPr>
        <w:t xml:space="preserve"> </w:t>
      </w:r>
      <w:r>
        <w:rPr>
          <w:rFonts w:ascii="等线" w:eastAsia="仿宋" w:hAnsi="等线" w:cs="仿宋" w:hint="eastAsia"/>
          <w:sz w:val="28"/>
          <w:szCs w:val="28"/>
        </w:rPr>
        <w:t>考生的综合成绩为文化素质成绩</w:t>
      </w:r>
      <w:r>
        <w:rPr>
          <w:rFonts w:ascii="等线" w:eastAsia="仿宋" w:hAnsi="等线" w:cs="仿宋" w:hint="eastAsia"/>
          <w:sz w:val="28"/>
          <w:szCs w:val="28"/>
        </w:rPr>
        <w:t>+</w:t>
      </w:r>
      <w:r>
        <w:rPr>
          <w:rFonts w:ascii="等线" w:eastAsia="仿宋" w:hAnsi="等线" w:cs="仿宋" w:hint="eastAsia"/>
          <w:sz w:val="28"/>
          <w:szCs w:val="28"/>
        </w:rPr>
        <w:t>职业技能成绩。上述第一类、第二类、第</w:t>
      </w:r>
      <w:r w:rsidR="00C7078A">
        <w:rPr>
          <w:rFonts w:ascii="等线" w:eastAsia="仿宋" w:hAnsi="等线" w:cs="仿宋" w:hint="eastAsia"/>
          <w:sz w:val="28"/>
          <w:szCs w:val="28"/>
        </w:rPr>
        <w:t>四</w:t>
      </w:r>
      <w:r>
        <w:rPr>
          <w:rFonts w:ascii="等线" w:eastAsia="仿宋" w:hAnsi="等线" w:cs="仿宋" w:hint="eastAsia"/>
          <w:sz w:val="28"/>
          <w:szCs w:val="28"/>
        </w:rPr>
        <w:t>类考生的高职单招综合成绩（总成绩）满分为</w:t>
      </w:r>
      <w:r>
        <w:rPr>
          <w:rFonts w:ascii="等线" w:eastAsia="仿宋" w:hAnsi="等线" w:cs="仿宋" w:hint="eastAsia"/>
          <w:sz w:val="28"/>
          <w:szCs w:val="28"/>
        </w:rPr>
        <w:t>600</w:t>
      </w:r>
      <w:r w:rsidR="00C7078A">
        <w:rPr>
          <w:rFonts w:ascii="等线" w:eastAsia="仿宋" w:hAnsi="等线" w:cs="仿宋" w:hint="eastAsia"/>
          <w:sz w:val="28"/>
          <w:szCs w:val="28"/>
        </w:rPr>
        <w:t>分，第三</w:t>
      </w:r>
      <w:r>
        <w:rPr>
          <w:rFonts w:ascii="等线" w:eastAsia="仿宋" w:hAnsi="等线" w:cs="仿宋" w:hint="eastAsia"/>
          <w:sz w:val="28"/>
          <w:szCs w:val="28"/>
        </w:rPr>
        <w:t>类考生的综合成绩满分为</w:t>
      </w:r>
      <w:r>
        <w:rPr>
          <w:rFonts w:ascii="等线" w:eastAsia="仿宋" w:hAnsi="等线" w:cs="仿宋" w:hint="eastAsia"/>
          <w:sz w:val="28"/>
          <w:szCs w:val="28"/>
        </w:rPr>
        <w:t>300</w:t>
      </w:r>
      <w:r>
        <w:rPr>
          <w:rFonts w:ascii="等线" w:eastAsia="仿宋" w:hAnsi="等线" w:cs="仿宋" w:hint="eastAsia"/>
          <w:sz w:val="28"/>
          <w:szCs w:val="28"/>
        </w:rPr>
        <w:t>分。其中，</w:t>
      </w:r>
      <w:r w:rsidR="00C7078A">
        <w:rPr>
          <w:rFonts w:ascii="等线" w:eastAsia="仿宋" w:hAnsi="等线" w:cs="仿宋" w:hint="eastAsia"/>
          <w:sz w:val="28"/>
          <w:szCs w:val="28"/>
        </w:rPr>
        <w:t>第一类、第二类考生的</w:t>
      </w:r>
      <w:r>
        <w:rPr>
          <w:rFonts w:ascii="等线" w:eastAsia="仿宋" w:hAnsi="等线" w:cs="仿宋" w:hint="eastAsia"/>
          <w:sz w:val="28"/>
          <w:szCs w:val="28"/>
        </w:rPr>
        <w:t>文化素质成绩与职业技能成绩占比为</w:t>
      </w:r>
      <w:r>
        <w:rPr>
          <w:rFonts w:ascii="等线" w:eastAsia="仿宋" w:hAnsi="等线" w:cs="仿宋" w:hint="eastAsia"/>
          <w:sz w:val="28"/>
          <w:szCs w:val="28"/>
        </w:rPr>
        <w:t>1</w:t>
      </w:r>
      <w:r>
        <w:rPr>
          <w:rFonts w:ascii="等线" w:eastAsia="仿宋" w:hAnsi="等线" w:cs="仿宋" w:hint="eastAsia"/>
          <w:sz w:val="28"/>
          <w:szCs w:val="28"/>
        </w:rPr>
        <w:t>：</w:t>
      </w:r>
      <w:r>
        <w:rPr>
          <w:rFonts w:ascii="等线" w:eastAsia="仿宋" w:hAnsi="等线" w:cs="仿宋" w:hint="eastAsia"/>
          <w:sz w:val="28"/>
          <w:szCs w:val="28"/>
        </w:rPr>
        <w:t>1</w:t>
      </w:r>
      <w:r>
        <w:rPr>
          <w:rFonts w:ascii="等线" w:eastAsia="仿宋" w:hAnsi="等线" w:cs="仿宋" w:hint="eastAsia"/>
          <w:sz w:val="28"/>
          <w:szCs w:val="28"/>
        </w:rPr>
        <w:t>，即分别各占</w:t>
      </w:r>
      <w:r>
        <w:rPr>
          <w:rFonts w:ascii="等线" w:eastAsia="仿宋" w:hAnsi="等线" w:cs="仿宋" w:hint="eastAsia"/>
          <w:sz w:val="28"/>
          <w:szCs w:val="28"/>
        </w:rPr>
        <w:t>300</w:t>
      </w:r>
      <w:r>
        <w:rPr>
          <w:rFonts w:ascii="等线" w:eastAsia="仿宋" w:hAnsi="等线" w:cs="仿宋" w:hint="eastAsia"/>
          <w:sz w:val="28"/>
          <w:szCs w:val="28"/>
        </w:rPr>
        <w:t>分；</w:t>
      </w:r>
      <w:r w:rsidR="00C7078A">
        <w:rPr>
          <w:rFonts w:ascii="等线" w:eastAsia="仿宋" w:hAnsi="等线" w:cs="仿宋" w:hint="eastAsia"/>
          <w:sz w:val="28"/>
          <w:szCs w:val="28"/>
        </w:rPr>
        <w:t>第四类考生的</w:t>
      </w:r>
      <w:r>
        <w:rPr>
          <w:rFonts w:ascii="等线" w:eastAsia="仿宋" w:hAnsi="等线" w:cs="仿宋" w:hint="eastAsia"/>
          <w:sz w:val="28"/>
          <w:szCs w:val="28"/>
        </w:rPr>
        <w:t>文化素质成绩与</w:t>
      </w:r>
      <w:r w:rsidR="005A76C1">
        <w:rPr>
          <w:rFonts w:ascii="等线" w:eastAsia="仿宋" w:hAnsi="等线" w:cs="仿宋" w:hint="eastAsia"/>
          <w:sz w:val="28"/>
          <w:szCs w:val="28"/>
        </w:rPr>
        <w:t>专项测试</w:t>
      </w:r>
      <w:r>
        <w:rPr>
          <w:rFonts w:ascii="等线" w:eastAsia="仿宋" w:hAnsi="等线" w:cs="仿宋" w:hint="eastAsia"/>
          <w:sz w:val="28"/>
          <w:szCs w:val="28"/>
        </w:rPr>
        <w:t>成绩占比</w:t>
      </w:r>
      <w:r w:rsidRPr="000C0602">
        <w:rPr>
          <w:rFonts w:ascii="等线" w:eastAsia="仿宋" w:hAnsi="等线" w:cs="仿宋" w:hint="eastAsia"/>
          <w:sz w:val="28"/>
          <w:szCs w:val="28"/>
        </w:rPr>
        <w:t>为</w:t>
      </w:r>
      <w:r w:rsidR="004A6687">
        <w:rPr>
          <w:rFonts w:ascii="等线" w:eastAsia="仿宋" w:hAnsi="等线" w:cs="仿宋" w:hint="eastAsia"/>
          <w:sz w:val="28"/>
          <w:szCs w:val="28"/>
        </w:rPr>
        <w:t>1</w:t>
      </w:r>
      <w:r w:rsidRPr="000C0602">
        <w:rPr>
          <w:rFonts w:ascii="等线" w:eastAsia="仿宋" w:hAnsi="等线" w:cs="仿宋" w:hint="eastAsia"/>
          <w:sz w:val="28"/>
          <w:szCs w:val="28"/>
        </w:rPr>
        <w:t>：</w:t>
      </w:r>
      <w:r w:rsidR="004A6687">
        <w:rPr>
          <w:rFonts w:ascii="等线" w:eastAsia="仿宋" w:hAnsi="等线" w:cs="仿宋" w:hint="eastAsia"/>
          <w:sz w:val="28"/>
          <w:szCs w:val="28"/>
        </w:rPr>
        <w:t>1</w:t>
      </w:r>
      <w:r>
        <w:rPr>
          <w:rFonts w:ascii="等线" w:eastAsia="仿宋" w:hAnsi="等线" w:cs="仿宋" w:hint="eastAsia"/>
          <w:sz w:val="28"/>
          <w:szCs w:val="28"/>
        </w:rPr>
        <w:t>，即文化素质成绩和</w:t>
      </w:r>
      <w:r w:rsidR="005A76C1">
        <w:rPr>
          <w:rFonts w:ascii="等线" w:eastAsia="仿宋" w:hAnsi="等线" w:cs="仿宋" w:hint="eastAsia"/>
          <w:sz w:val="28"/>
          <w:szCs w:val="28"/>
        </w:rPr>
        <w:t>专项测试</w:t>
      </w:r>
      <w:r>
        <w:rPr>
          <w:rFonts w:ascii="等线" w:eastAsia="仿宋" w:hAnsi="等线" w:cs="仿宋" w:hint="eastAsia"/>
          <w:sz w:val="28"/>
          <w:szCs w:val="28"/>
        </w:rPr>
        <w:t>成绩分别为</w:t>
      </w:r>
      <w:r w:rsidR="004A6687">
        <w:rPr>
          <w:rFonts w:ascii="等线" w:eastAsia="仿宋" w:hAnsi="等线" w:cs="仿宋" w:hint="eastAsia"/>
          <w:sz w:val="28"/>
          <w:szCs w:val="28"/>
        </w:rPr>
        <w:t>300</w:t>
      </w:r>
      <w:r>
        <w:rPr>
          <w:rFonts w:ascii="等线" w:eastAsia="仿宋" w:hAnsi="等线" w:cs="仿宋" w:hint="eastAsia"/>
          <w:sz w:val="28"/>
          <w:szCs w:val="28"/>
        </w:rPr>
        <w:t>分、</w:t>
      </w:r>
      <w:r w:rsidR="004A6687">
        <w:rPr>
          <w:rFonts w:ascii="等线" w:eastAsia="仿宋" w:hAnsi="等线" w:cs="仿宋" w:hint="eastAsia"/>
          <w:sz w:val="28"/>
          <w:szCs w:val="28"/>
        </w:rPr>
        <w:t>300</w:t>
      </w:r>
      <w:r>
        <w:rPr>
          <w:rFonts w:ascii="等线" w:eastAsia="仿宋" w:hAnsi="等线" w:cs="仿宋" w:hint="eastAsia"/>
          <w:sz w:val="28"/>
          <w:szCs w:val="28"/>
        </w:rPr>
        <w:t>分。</w:t>
      </w:r>
    </w:p>
    <w:p w:rsidR="003F20A9" w:rsidRPr="00A51491" w:rsidRDefault="00E7221B" w:rsidP="00C7078A">
      <w:pPr>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第十九条</w:t>
      </w:r>
      <w:r>
        <w:rPr>
          <w:rFonts w:ascii="等线" w:eastAsia="仿宋" w:hAnsi="等线" w:cs="仿宋" w:hint="eastAsia"/>
          <w:sz w:val="28"/>
          <w:szCs w:val="28"/>
        </w:rPr>
        <w:t xml:space="preserve">  </w:t>
      </w:r>
      <w:r>
        <w:rPr>
          <w:rFonts w:ascii="等线" w:eastAsia="仿宋" w:hAnsi="等线" w:cs="仿宋" w:hint="eastAsia"/>
          <w:sz w:val="28"/>
          <w:szCs w:val="28"/>
        </w:rPr>
        <w:t>我</w:t>
      </w:r>
      <w:r w:rsidR="00A51491">
        <w:rPr>
          <w:rFonts w:ascii="等线" w:eastAsia="仿宋" w:hAnsi="等线" w:cs="仿宋" w:hint="eastAsia"/>
          <w:sz w:val="28"/>
          <w:szCs w:val="28"/>
        </w:rPr>
        <w:t>院</w:t>
      </w:r>
      <w:r>
        <w:rPr>
          <w:rFonts w:ascii="等线" w:eastAsia="仿宋" w:hAnsi="等线" w:cs="仿宋" w:hint="eastAsia"/>
          <w:sz w:val="28"/>
          <w:szCs w:val="28"/>
        </w:rPr>
        <w:t>针对第二类</w:t>
      </w:r>
      <w:r w:rsidR="00A51491">
        <w:rPr>
          <w:rFonts w:ascii="等线" w:eastAsia="仿宋" w:hAnsi="等线" w:cs="仿宋" w:hint="eastAsia"/>
          <w:sz w:val="28"/>
          <w:szCs w:val="28"/>
        </w:rPr>
        <w:t>、第四类</w:t>
      </w:r>
      <w:r>
        <w:rPr>
          <w:rFonts w:ascii="等线" w:eastAsia="仿宋" w:hAnsi="等线" w:cs="仿宋" w:hint="eastAsia"/>
          <w:sz w:val="28"/>
          <w:szCs w:val="28"/>
        </w:rPr>
        <w:t>考生组织的文化素质测试为</w:t>
      </w:r>
      <w:r w:rsidRPr="00A51491">
        <w:rPr>
          <w:rFonts w:ascii="等线" w:eastAsia="仿宋" w:hAnsi="等线" w:cs="仿宋" w:hint="eastAsia"/>
          <w:sz w:val="28"/>
          <w:szCs w:val="28"/>
        </w:rPr>
        <w:t>闭卷笔试方式</w:t>
      </w:r>
      <w:r w:rsidR="00A51491" w:rsidRPr="00A51491">
        <w:rPr>
          <w:rFonts w:ascii="等线" w:eastAsia="仿宋" w:hAnsi="等线" w:cs="仿宋" w:hint="eastAsia"/>
          <w:sz w:val="28"/>
          <w:szCs w:val="28"/>
        </w:rPr>
        <w:t>，</w:t>
      </w:r>
      <w:r w:rsidRPr="00A51491">
        <w:rPr>
          <w:rFonts w:ascii="等线" w:eastAsia="仿宋" w:hAnsi="等线" w:cs="仿宋" w:hint="eastAsia"/>
          <w:sz w:val="28"/>
          <w:szCs w:val="28"/>
        </w:rPr>
        <w:t>我</w:t>
      </w:r>
      <w:r w:rsidR="00A51491" w:rsidRPr="00A51491">
        <w:rPr>
          <w:rFonts w:ascii="等线" w:eastAsia="仿宋" w:hAnsi="等线" w:cs="仿宋" w:hint="eastAsia"/>
          <w:sz w:val="28"/>
          <w:szCs w:val="28"/>
        </w:rPr>
        <w:t>院</w:t>
      </w:r>
      <w:r w:rsidRPr="00A51491">
        <w:rPr>
          <w:rFonts w:ascii="等线" w:eastAsia="仿宋" w:hAnsi="等线" w:cs="仿宋" w:hint="eastAsia"/>
          <w:sz w:val="28"/>
          <w:szCs w:val="28"/>
        </w:rPr>
        <w:t>组织职业技能测试，分专业组采取以下方式：</w:t>
      </w:r>
    </w:p>
    <w:p w:rsidR="003F20A9" w:rsidRPr="00A51491" w:rsidRDefault="00E7221B">
      <w:pPr>
        <w:spacing w:line="500" w:lineRule="exact"/>
        <w:ind w:firstLineChars="200" w:firstLine="560"/>
        <w:rPr>
          <w:rFonts w:ascii="等线" w:eastAsia="仿宋" w:hAnsi="等线" w:cs="仿宋"/>
          <w:sz w:val="28"/>
          <w:szCs w:val="28"/>
        </w:rPr>
      </w:pPr>
      <w:r w:rsidRPr="00A51491">
        <w:rPr>
          <w:rFonts w:ascii="等线" w:eastAsia="仿宋" w:hAnsi="等线" w:cs="仿宋" w:hint="eastAsia"/>
          <w:sz w:val="28"/>
          <w:szCs w:val="28"/>
        </w:rPr>
        <w:t>专业组</w:t>
      </w:r>
      <w:r w:rsidR="00A51491" w:rsidRPr="00A51491">
        <w:rPr>
          <w:rFonts w:ascii="等线" w:eastAsia="仿宋" w:hAnsi="等线" w:cs="仿宋" w:hint="eastAsia"/>
          <w:sz w:val="28"/>
          <w:szCs w:val="28"/>
        </w:rPr>
        <w:t>A</w:t>
      </w:r>
      <w:r w:rsidRPr="00A51491">
        <w:rPr>
          <w:rFonts w:ascii="等线" w:eastAsia="仿宋" w:hAnsi="等线" w:cs="仿宋" w:hint="eastAsia"/>
          <w:sz w:val="28"/>
          <w:szCs w:val="28"/>
        </w:rPr>
        <w:t>的专业，采取</w:t>
      </w:r>
      <w:r w:rsidR="00A51491" w:rsidRPr="00A51491">
        <w:rPr>
          <w:rFonts w:ascii="等线" w:eastAsia="仿宋" w:hAnsi="等线" w:cs="仿宋" w:hint="eastAsia"/>
          <w:sz w:val="28"/>
          <w:szCs w:val="28"/>
        </w:rPr>
        <w:t>笔试</w:t>
      </w:r>
      <w:r w:rsidRPr="00A51491">
        <w:rPr>
          <w:rFonts w:ascii="等线" w:eastAsia="仿宋" w:hAnsi="等线" w:cs="仿宋" w:hint="eastAsia"/>
          <w:sz w:val="28"/>
          <w:szCs w:val="28"/>
        </w:rPr>
        <w:t>方式进行考察；</w:t>
      </w:r>
    </w:p>
    <w:p w:rsidR="003F20A9" w:rsidRPr="00A51491" w:rsidRDefault="00E7221B">
      <w:pPr>
        <w:spacing w:line="500" w:lineRule="exact"/>
        <w:ind w:firstLineChars="200" w:firstLine="560"/>
        <w:rPr>
          <w:rFonts w:ascii="等线" w:eastAsia="仿宋" w:hAnsi="等线" w:cs="仿宋"/>
          <w:sz w:val="28"/>
          <w:szCs w:val="28"/>
        </w:rPr>
      </w:pPr>
      <w:r w:rsidRPr="00A51491">
        <w:rPr>
          <w:rFonts w:ascii="等线" w:eastAsia="仿宋" w:hAnsi="等线" w:cs="仿宋" w:hint="eastAsia"/>
          <w:sz w:val="28"/>
          <w:szCs w:val="28"/>
        </w:rPr>
        <w:lastRenderedPageBreak/>
        <w:t>专业组</w:t>
      </w:r>
      <w:r w:rsidR="00A51491">
        <w:rPr>
          <w:rFonts w:ascii="等线" w:eastAsia="仿宋" w:hAnsi="等线" w:cs="仿宋" w:hint="eastAsia"/>
          <w:sz w:val="28"/>
          <w:szCs w:val="28"/>
        </w:rPr>
        <w:t>B</w:t>
      </w:r>
      <w:r w:rsidRPr="00A51491">
        <w:rPr>
          <w:rFonts w:ascii="等线" w:eastAsia="仿宋" w:hAnsi="等线" w:cs="仿宋" w:hint="eastAsia"/>
          <w:sz w:val="28"/>
          <w:szCs w:val="28"/>
        </w:rPr>
        <w:t>的专业，采取笔试方式进行考察。</w:t>
      </w:r>
    </w:p>
    <w:p w:rsidR="003F20A9" w:rsidRDefault="00E7221B">
      <w:pPr>
        <w:spacing w:line="500" w:lineRule="exact"/>
        <w:ind w:firstLineChars="200" w:firstLine="562"/>
        <w:rPr>
          <w:rFonts w:ascii="方正小标宋简体" w:eastAsia="方正小标宋简体" w:hAnsi="方正小标宋简体" w:cs="方正小标宋简体"/>
          <w:color w:val="FF0000"/>
          <w:sz w:val="28"/>
          <w:szCs w:val="28"/>
        </w:rPr>
      </w:pPr>
      <w:r>
        <w:rPr>
          <w:rFonts w:ascii="等线" w:eastAsia="仿宋" w:hAnsi="等线" w:cs="仿宋" w:hint="eastAsia"/>
          <w:b/>
          <w:bCs/>
          <w:sz w:val="28"/>
          <w:szCs w:val="28"/>
        </w:rPr>
        <w:t>第二十条</w:t>
      </w:r>
      <w:r>
        <w:rPr>
          <w:rFonts w:ascii="等线" w:eastAsia="仿宋" w:hAnsi="等线" w:cs="仿宋" w:hint="eastAsia"/>
          <w:sz w:val="28"/>
          <w:szCs w:val="28"/>
        </w:rPr>
        <w:t xml:space="preserve">  </w:t>
      </w:r>
      <w:r w:rsidRPr="006F07E9">
        <w:rPr>
          <w:rFonts w:ascii="等线" w:eastAsia="仿宋" w:hAnsi="等线" w:cs="仿宋" w:hint="eastAsia"/>
          <w:sz w:val="28"/>
          <w:szCs w:val="28"/>
        </w:rPr>
        <w:t>我</w:t>
      </w:r>
      <w:r w:rsidR="00E25A45">
        <w:rPr>
          <w:rFonts w:ascii="等线" w:eastAsia="仿宋" w:hAnsi="等线" w:cs="仿宋" w:hint="eastAsia"/>
          <w:sz w:val="28"/>
          <w:szCs w:val="28"/>
        </w:rPr>
        <w:t>院</w:t>
      </w:r>
      <w:r w:rsidRPr="006F07E9">
        <w:rPr>
          <w:rFonts w:ascii="等线" w:eastAsia="仿宋" w:hAnsi="等线" w:cs="仿宋" w:hint="eastAsia"/>
          <w:sz w:val="28"/>
          <w:szCs w:val="28"/>
        </w:rPr>
        <w:t>将按照分类考试的原则，对不同专业组的职业技能测试分别进行命题</w:t>
      </w:r>
      <w:r>
        <w:rPr>
          <w:rFonts w:ascii="等线" w:eastAsia="仿宋" w:hAnsi="等线" w:cs="仿宋" w:hint="eastAsia"/>
          <w:sz w:val="28"/>
          <w:szCs w:val="28"/>
        </w:rPr>
        <w:t>。</w:t>
      </w:r>
      <w:r w:rsidR="00E25A45">
        <w:rPr>
          <w:rFonts w:ascii="等线" w:eastAsia="仿宋" w:hAnsi="等线" w:cs="仿宋" w:hint="eastAsia"/>
          <w:sz w:val="28"/>
          <w:szCs w:val="28"/>
        </w:rPr>
        <w:t>第一类、第三类考生</w:t>
      </w:r>
      <w:r w:rsidR="00E25A45" w:rsidRPr="00E25A45">
        <w:rPr>
          <w:rFonts w:ascii="等线" w:eastAsia="仿宋" w:hAnsi="等线" w:cs="仿宋" w:hint="eastAsia"/>
          <w:sz w:val="28"/>
          <w:szCs w:val="28"/>
        </w:rPr>
        <w:t>重点对学生的信息技术、通用技术及思想政治、国史党史有关基础知识内容等进行考察。</w:t>
      </w:r>
      <w:r w:rsidR="00E25A45">
        <w:rPr>
          <w:rFonts w:ascii="等线" w:eastAsia="仿宋" w:hAnsi="等线" w:cs="仿宋" w:hint="eastAsia"/>
          <w:sz w:val="28"/>
          <w:szCs w:val="28"/>
        </w:rPr>
        <w:t>第二类考生</w:t>
      </w:r>
      <w:r w:rsidR="00E25A45" w:rsidRPr="00E25A45">
        <w:rPr>
          <w:rFonts w:ascii="等线" w:eastAsia="仿宋" w:hAnsi="等线" w:cs="仿宋" w:hint="eastAsia"/>
          <w:sz w:val="28"/>
          <w:szCs w:val="28"/>
        </w:rPr>
        <w:t>按照对口升学有关要求结合我</w:t>
      </w:r>
      <w:r w:rsidR="00E25A45">
        <w:rPr>
          <w:rFonts w:ascii="等线" w:eastAsia="仿宋" w:hAnsi="等线" w:cs="仿宋" w:hint="eastAsia"/>
          <w:sz w:val="28"/>
          <w:szCs w:val="28"/>
        </w:rPr>
        <w:t>院</w:t>
      </w:r>
      <w:r w:rsidR="00E25A45" w:rsidRPr="00E25A45">
        <w:rPr>
          <w:rFonts w:ascii="等线" w:eastAsia="仿宋" w:hAnsi="等线" w:cs="仿宋" w:hint="eastAsia"/>
          <w:sz w:val="28"/>
          <w:szCs w:val="28"/>
        </w:rPr>
        <w:t>及相关专业的特色，分专业组对学生职业技能情况进行考查或实践操作测试，不同专业组考试内容不同，依据专业组内招生专业人才选拔培养要求进行测试。</w:t>
      </w:r>
      <w:r>
        <w:rPr>
          <w:rFonts w:ascii="等线" w:eastAsia="仿宋" w:hAnsi="等线" w:cs="仿宋" w:hint="eastAsia"/>
          <w:sz w:val="28"/>
          <w:szCs w:val="28"/>
        </w:rPr>
        <w:t>我</w:t>
      </w:r>
      <w:r w:rsidR="00D522B6">
        <w:rPr>
          <w:rFonts w:ascii="等线" w:eastAsia="仿宋" w:hAnsi="等线" w:cs="仿宋" w:hint="eastAsia"/>
          <w:sz w:val="28"/>
          <w:szCs w:val="28"/>
        </w:rPr>
        <w:t>院</w:t>
      </w:r>
      <w:r>
        <w:rPr>
          <w:rFonts w:ascii="等线" w:eastAsia="仿宋" w:hAnsi="等线" w:cs="仿宋" w:hint="eastAsia"/>
          <w:sz w:val="28"/>
          <w:szCs w:val="28"/>
        </w:rPr>
        <w:t>文化素质测试、职业技能测试的有关说明、考试范围等，将在我</w:t>
      </w:r>
      <w:r w:rsidR="00D522B6">
        <w:rPr>
          <w:rFonts w:ascii="等线" w:eastAsia="仿宋" w:hAnsi="等线" w:cs="仿宋" w:hint="eastAsia"/>
          <w:sz w:val="28"/>
          <w:szCs w:val="28"/>
        </w:rPr>
        <w:t>院</w:t>
      </w:r>
      <w:r>
        <w:rPr>
          <w:rFonts w:ascii="等线" w:eastAsia="仿宋" w:hAnsi="等线" w:cs="仿宋" w:hint="eastAsia"/>
          <w:sz w:val="28"/>
          <w:szCs w:val="28"/>
        </w:rPr>
        <w:t>官网上进行公布。</w:t>
      </w:r>
    </w:p>
    <w:p w:rsidR="003F20A9" w:rsidRDefault="00E7221B" w:rsidP="00C156B0">
      <w:pPr>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第二十一条</w:t>
      </w:r>
      <w:r>
        <w:rPr>
          <w:rFonts w:ascii="等线" w:eastAsia="仿宋" w:hAnsi="等线" w:cs="仿宋" w:hint="eastAsia"/>
          <w:b/>
          <w:bCs/>
          <w:sz w:val="28"/>
          <w:szCs w:val="28"/>
        </w:rPr>
        <w:t xml:space="preserve"> </w:t>
      </w:r>
      <w:r>
        <w:rPr>
          <w:rFonts w:ascii="等线" w:eastAsia="仿宋" w:hAnsi="等线" w:cs="仿宋" w:hint="eastAsia"/>
          <w:sz w:val="28"/>
          <w:szCs w:val="28"/>
        </w:rPr>
        <w:t xml:space="preserve"> </w:t>
      </w:r>
      <w:r>
        <w:rPr>
          <w:rFonts w:ascii="等线" w:eastAsia="仿宋" w:hAnsi="等线" w:cs="仿宋" w:hint="eastAsia"/>
          <w:sz w:val="28"/>
          <w:szCs w:val="28"/>
        </w:rPr>
        <w:t>符合以下免试条件的考生在单招考试前向</w:t>
      </w:r>
      <w:r w:rsidR="00186456">
        <w:rPr>
          <w:rFonts w:ascii="等线" w:eastAsia="仿宋" w:hAnsi="等线" w:cs="仿宋" w:hint="eastAsia"/>
          <w:sz w:val="28"/>
          <w:szCs w:val="28"/>
        </w:rPr>
        <w:t>学院</w:t>
      </w:r>
      <w:r>
        <w:rPr>
          <w:rFonts w:ascii="等线" w:eastAsia="仿宋" w:hAnsi="等线" w:cs="仿宋" w:hint="eastAsia"/>
          <w:sz w:val="28"/>
          <w:szCs w:val="28"/>
        </w:rPr>
        <w:t>申请。其中，职业技能特长申请免技能测试的考生，须在</w:t>
      </w:r>
      <w:r w:rsidRPr="00C156B0">
        <w:rPr>
          <w:rFonts w:ascii="等线" w:eastAsia="仿宋" w:hAnsi="等线" w:cs="仿宋" w:hint="eastAsia"/>
          <w:sz w:val="28"/>
          <w:szCs w:val="28"/>
        </w:rPr>
        <w:t>2024</w:t>
      </w:r>
      <w:r w:rsidRPr="00C156B0">
        <w:rPr>
          <w:rFonts w:ascii="等线" w:eastAsia="仿宋" w:hAnsi="等线" w:cs="仿宋" w:hint="eastAsia"/>
          <w:sz w:val="28"/>
          <w:szCs w:val="28"/>
        </w:rPr>
        <w:t>年</w:t>
      </w:r>
      <w:r w:rsidRPr="00C156B0">
        <w:rPr>
          <w:rFonts w:ascii="等线" w:eastAsia="仿宋" w:hAnsi="等线" w:cs="仿宋" w:hint="eastAsia"/>
          <w:sz w:val="28"/>
          <w:szCs w:val="28"/>
        </w:rPr>
        <w:t xml:space="preserve">       </w:t>
      </w:r>
      <w:r w:rsidR="00C156B0" w:rsidRPr="00C156B0">
        <w:rPr>
          <w:rFonts w:ascii="等线" w:eastAsia="仿宋" w:hAnsi="等线" w:cs="仿宋" w:hint="eastAsia"/>
          <w:sz w:val="28"/>
          <w:szCs w:val="28"/>
        </w:rPr>
        <w:t>3</w:t>
      </w:r>
      <w:r w:rsidR="00C156B0" w:rsidRPr="00C156B0">
        <w:rPr>
          <w:rFonts w:ascii="等线" w:eastAsia="仿宋" w:hAnsi="等线" w:cs="仿宋" w:hint="eastAsia"/>
          <w:sz w:val="28"/>
          <w:szCs w:val="28"/>
        </w:rPr>
        <w:t>月</w:t>
      </w:r>
      <w:r w:rsidR="00C156B0" w:rsidRPr="00C156B0">
        <w:rPr>
          <w:rFonts w:ascii="等线" w:eastAsia="仿宋" w:hAnsi="等线" w:cs="仿宋" w:hint="eastAsia"/>
          <w:sz w:val="28"/>
          <w:szCs w:val="28"/>
        </w:rPr>
        <w:t>5</w:t>
      </w:r>
      <w:r w:rsidR="00C156B0" w:rsidRPr="00C156B0">
        <w:rPr>
          <w:rFonts w:ascii="等线" w:eastAsia="仿宋" w:hAnsi="等线" w:cs="仿宋" w:hint="eastAsia"/>
          <w:sz w:val="28"/>
          <w:szCs w:val="28"/>
        </w:rPr>
        <w:t>日</w:t>
      </w:r>
      <w:r>
        <w:rPr>
          <w:rFonts w:ascii="等线" w:eastAsia="仿宋" w:hAnsi="等线" w:cs="仿宋" w:hint="eastAsia"/>
          <w:sz w:val="28"/>
          <w:szCs w:val="28"/>
        </w:rPr>
        <w:t>前，</w:t>
      </w:r>
      <w:r w:rsidRPr="00C156B0">
        <w:rPr>
          <w:rFonts w:ascii="等线" w:eastAsia="仿宋" w:hAnsi="等线" w:cs="仿宋" w:hint="eastAsia"/>
          <w:sz w:val="28"/>
          <w:szCs w:val="28"/>
        </w:rPr>
        <w:t>通过</w:t>
      </w:r>
      <w:r w:rsidR="00C156B0" w:rsidRPr="00C156B0">
        <w:rPr>
          <w:rFonts w:ascii="等线" w:eastAsia="仿宋" w:hAnsi="等线" w:cs="仿宋" w:hint="eastAsia"/>
          <w:sz w:val="28"/>
          <w:szCs w:val="28"/>
        </w:rPr>
        <w:t>以下</w:t>
      </w:r>
      <w:r w:rsidRPr="00C156B0">
        <w:rPr>
          <w:rFonts w:ascii="等线" w:eastAsia="仿宋" w:hAnsi="等线" w:cs="仿宋" w:hint="eastAsia"/>
          <w:sz w:val="28"/>
          <w:szCs w:val="28"/>
        </w:rPr>
        <w:t>方式</w:t>
      </w:r>
      <w:r>
        <w:rPr>
          <w:rFonts w:ascii="等线" w:eastAsia="仿宋" w:hAnsi="等线" w:cs="仿宋" w:hint="eastAsia"/>
          <w:sz w:val="28"/>
          <w:szCs w:val="28"/>
        </w:rPr>
        <w:t>，将</w:t>
      </w:r>
      <w:r w:rsidR="00AF0CAC">
        <w:rPr>
          <w:rFonts w:ascii="等线" w:eastAsia="仿宋" w:hAnsi="等线" w:cs="仿宋" w:hint="eastAsia"/>
          <w:sz w:val="28"/>
          <w:szCs w:val="28"/>
        </w:rPr>
        <w:t>本人</w:t>
      </w:r>
      <w:r w:rsidR="00554CA5" w:rsidRPr="00554CA5">
        <w:rPr>
          <w:rFonts w:ascii="等线" w:eastAsia="仿宋" w:hAnsi="等线" w:cs="仿宋" w:hint="eastAsia"/>
          <w:sz w:val="28"/>
          <w:szCs w:val="28"/>
        </w:rPr>
        <w:t>有效二代身份证（复印件）、比赛获奖证书（原件）、比赛获奖文件、学籍表（表上须有所学专业名称）等相关资料</w:t>
      </w:r>
      <w:r>
        <w:rPr>
          <w:rFonts w:ascii="等线" w:eastAsia="仿宋" w:hAnsi="等线" w:cs="仿宋" w:hint="eastAsia"/>
          <w:sz w:val="28"/>
          <w:szCs w:val="28"/>
        </w:rPr>
        <w:t>报我</w:t>
      </w:r>
      <w:r w:rsidR="00C156B0">
        <w:rPr>
          <w:rFonts w:ascii="等线" w:eastAsia="仿宋" w:hAnsi="等线" w:cs="仿宋" w:hint="eastAsia"/>
          <w:sz w:val="28"/>
          <w:szCs w:val="28"/>
        </w:rPr>
        <w:t>院</w:t>
      </w:r>
      <w:r>
        <w:rPr>
          <w:rFonts w:ascii="等线" w:eastAsia="仿宋" w:hAnsi="等线" w:cs="仿宋" w:hint="eastAsia"/>
          <w:sz w:val="28"/>
          <w:szCs w:val="28"/>
        </w:rPr>
        <w:t>审核。</w:t>
      </w:r>
      <w:r w:rsidR="00C156B0" w:rsidRPr="00C156B0">
        <w:rPr>
          <w:rFonts w:ascii="等线" w:eastAsia="仿宋" w:hAnsi="等线" w:cs="仿宋" w:hint="eastAsia"/>
          <w:sz w:val="28"/>
          <w:szCs w:val="28"/>
        </w:rPr>
        <w:t>⑴现场资审：学</w:t>
      </w:r>
      <w:r w:rsidR="007A0B31">
        <w:rPr>
          <w:rFonts w:ascii="等线" w:eastAsia="仿宋" w:hAnsi="等线" w:cs="仿宋" w:hint="eastAsia"/>
          <w:sz w:val="28"/>
          <w:szCs w:val="28"/>
        </w:rPr>
        <w:t>院</w:t>
      </w:r>
      <w:r w:rsidR="00C156B0" w:rsidRPr="00C156B0">
        <w:rPr>
          <w:rFonts w:ascii="等线" w:eastAsia="仿宋" w:hAnsi="等线" w:cs="仿宋" w:hint="eastAsia"/>
          <w:sz w:val="28"/>
          <w:szCs w:val="28"/>
        </w:rPr>
        <w:t>招生就业处招生科办公室（北校区体育馆二楼</w:t>
      </w:r>
      <w:r w:rsidR="00C156B0" w:rsidRPr="00C156B0">
        <w:rPr>
          <w:rFonts w:ascii="等线" w:eastAsia="仿宋" w:hAnsi="等线" w:cs="仿宋" w:hint="eastAsia"/>
          <w:sz w:val="28"/>
          <w:szCs w:val="28"/>
        </w:rPr>
        <w:t>205</w:t>
      </w:r>
      <w:r w:rsidR="00C156B0" w:rsidRPr="00C156B0">
        <w:rPr>
          <w:rFonts w:ascii="等线" w:eastAsia="仿宋" w:hAnsi="等线" w:cs="仿宋" w:hint="eastAsia"/>
          <w:sz w:val="28"/>
          <w:szCs w:val="28"/>
        </w:rPr>
        <w:t>室）；⑵网上资审：将相关证件（书）及材料原件的高清扫描件发送到</w:t>
      </w:r>
      <w:r w:rsidR="00C156B0" w:rsidRPr="001121BD">
        <w:rPr>
          <w:rFonts w:eastAsia="仿宋" w:hint="eastAsia"/>
          <w:sz w:val="28"/>
          <w:szCs w:val="28"/>
        </w:rPr>
        <w:t>QQ</w:t>
      </w:r>
      <w:r w:rsidR="00C156B0" w:rsidRPr="00C156B0">
        <w:rPr>
          <w:rFonts w:ascii="等线" w:eastAsia="仿宋" w:hAnsi="等线" w:cs="仿宋" w:hint="eastAsia"/>
          <w:sz w:val="28"/>
          <w:szCs w:val="28"/>
        </w:rPr>
        <w:t>邮箱：</w:t>
      </w:r>
      <w:r w:rsidR="00C156B0" w:rsidRPr="00D53AF8">
        <w:rPr>
          <w:rFonts w:eastAsia="仿宋" w:hint="eastAsia"/>
          <w:sz w:val="28"/>
          <w:szCs w:val="28"/>
        </w:rPr>
        <w:t>1356467281@qq.com</w:t>
      </w:r>
      <w:r w:rsidR="00C156B0" w:rsidRPr="00C156B0">
        <w:rPr>
          <w:rFonts w:ascii="等线" w:eastAsia="仿宋" w:hAnsi="等线" w:cs="仿宋" w:hint="eastAsia"/>
          <w:sz w:val="28"/>
          <w:szCs w:val="28"/>
        </w:rPr>
        <w:t>。</w:t>
      </w:r>
      <w:r>
        <w:rPr>
          <w:rFonts w:ascii="等线" w:eastAsia="仿宋" w:hAnsi="等线" w:cs="仿宋" w:hint="eastAsia"/>
          <w:sz w:val="28"/>
          <w:szCs w:val="28"/>
        </w:rPr>
        <w:t>免试直接录取的考生不占用单招计划数，使用我</w:t>
      </w:r>
      <w:r w:rsidR="00572410">
        <w:rPr>
          <w:rFonts w:ascii="等线" w:eastAsia="仿宋" w:hAnsi="等线" w:cs="仿宋" w:hint="eastAsia"/>
          <w:sz w:val="28"/>
          <w:szCs w:val="28"/>
        </w:rPr>
        <w:t>院</w:t>
      </w:r>
      <w:r>
        <w:rPr>
          <w:rFonts w:ascii="等线" w:eastAsia="仿宋" w:hAnsi="等线" w:cs="仿宋" w:hint="eastAsia"/>
          <w:sz w:val="28"/>
          <w:szCs w:val="28"/>
        </w:rPr>
        <w:t>统招计划，在统招录取前完成录取手续办理，有关审核程序和方法由省教育考试院另行规定。</w:t>
      </w:r>
    </w:p>
    <w:p w:rsidR="003F20A9" w:rsidRDefault="00E7221B">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1.</w:t>
      </w:r>
      <w:r>
        <w:rPr>
          <w:rFonts w:ascii="等线" w:eastAsia="仿宋" w:hAnsi="等线" w:cs="仿宋" w:hint="eastAsia"/>
          <w:sz w:val="28"/>
          <w:szCs w:val="28"/>
        </w:rPr>
        <w:t>免试直接录取。根据教育部政策规定，中等职业教育应届毕业生，在校期间在世界技能组织主办的“世界技能大赛（</w:t>
      </w:r>
      <w:r w:rsidRPr="00D53AF8">
        <w:rPr>
          <w:rFonts w:eastAsia="仿宋" w:hint="eastAsia"/>
          <w:sz w:val="28"/>
          <w:szCs w:val="28"/>
        </w:rPr>
        <w:t>World Skills Competition</w:t>
      </w:r>
      <w:r>
        <w:rPr>
          <w:rFonts w:ascii="等线" w:eastAsia="仿宋" w:hAnsi="等线" w:cs="仿宋" w:hint="eastAsia"/>
          <w:sz w:val="28"/>
          <w:szCs w:val="28"/>
        </w:rPr>
        <w:t>）”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录取到我</w:t>
      </w:r>
      <w:r w:rsidR="00167DC8">
        <w:rPr>
          <w:rFonts w:ascii="等线" w:eastAsia="仿宋" w:hAnsi="等线" w:cs="仿宋" w:hint="eastAsia"/>
          <w:sz w:val="28"/>
          <w:szCs w:val="28"/>
        </w:rPr>
        <w:t>院</w:t>
      </w:r>
      <w:r>
        <w:rPr>
          <w:rFonts w:ascii="等线" w:eastAsia="仿宋" w:hAnsi="等线" w:cs="仿宋" w:hint="eastAsia"/>
          <w:sz w:val="28"/>
          <w:szCs w:val="28"/>
        </w:rPr>
        <w:t>就读。</w:t>
      </w:r>
    </w:p>
    <w:p w:rsidR="003F20A9" w:rsidRDefault="00E7221B">
      <w:pPr>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2.</w:t>
      </w:r>
      <w:r>
        <w:rPr>
          <w:rFonts w:ascii="等线" w:eastAsia="仿宋" w:hAnsi="等线" w:cs="仿宋" w:hint="eastAsia"/>
          <w:sz w:val="28"/>
          <w:szCs w:val="28"/>
        </w:rPr>
        <w:t>职业技能特长生免技能测试。在校学习期间获“湖南省职业技</w:t>
      </w:r>
      <w:r>
        <w:rPr>
          <w:rFonts w:ascii="等线" w:eastAsia="仿宋" w:hAnsi="等线" w:cs="仿宋" w:hint="eastAsia"/>
          <w:sz w:val="28"/>
          <w:szCs w:val="28"/>
        </w:rPr>
        <w:lastRenderedPageBreak/>
        <w:t>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w:t>
      </w:r>
      <w:r>
        <w:rPr>
          <w:rFonts w:ascii="等线" w:eastAsia="仿宋" w:hAnsi="等线" w:cs="仿宋" w:hint="eastAsia"/>
          <w:sz w:val="28"/>
          <w:szCs w:val="28"/>
        </w:rPr>
        <w:t>80%</w:t>
      </w:r>
      <w:r>
        <w:rPr>
          <w:rFonts w:ascii="等线" w:eastAsia="仿宋" w:hAnsi="等线" w:cs="仿宋" w:hint="eastAsia"/>
          <w:sz w:val="28"/>
          <w:szCs w:val="28"/>
        </w:rPr>
        <w:t>计入综合成绩，也可选择参加</w:t>
      </w:r>
      <w:r w:rsidR="00167DC8">
        <w:rPr>
          <w:rFonts w:ascii="等线" w:eastAsia="仿宋" w:hAnsi="等线" w:cs="仿宋" w:hint="eastAsia"/>
          <w:sz w:val="28"/>
          <w:szCs w:val="28"/>
        </w:rPr>
        <w:t>学院</w:t>
      </w:r>
      <w:r>
        <w:rPr>
          <w:rFonts w:ascii="等线" w:eastAsia="仿宋" w:hAnsi="等线" w:cs="仿宋" w:hint="eastAsia"/>
          <w:sz w:val="28"/>
          <w:szCs w:val="28"/>
        </w:rPr>
        <w:t>组织的技能测试取得测试成绩，取两项成绩的较高分数计入综合成绩。</w:t>
      </w:r>
    </w:p>
    <w:p w:rsidR="003F20A9" w:rsidRDefault="00E7221B">
      <w:pPr>
        <w:spacing w:line="500" w:lineRule="exact"/>
        <w:ind w:firstLineChars="200" w:firstLine="560"/>
        <w:rPr>
          <w:rFonts w:ascii="方正小标宋简体" w:eastAsia="方正小标宋简体" w:hAnsi="方正小标宋简体" w:cs="方正小标宋简体"/>
          <w:color w:val="FF0000"/>
          <w:sz w:val="28"/>
          <w:szCs w:val="28"/>
        </w:rPr>
      </w:pPr>
      <w:r>
        <w:rPr>
          <w:rFonts w:ascii="等线" w:eastAsia="仿宋" w:hAnsi="等线" w:cs="仿宋" w:hint="eastAsia"/>
          <w:sz w:val="28"/>
          <w:szCs w:val="28"/>
        </w:rPr>
        <w:t>3.</w:t>
      </w:r>
      <w:r>
        <w:rPr>
          <w:rFonts w:ascii="等线" w:eastAsia="仿宋" w:hAnsi="等线" w:cs="仿宋" w:hint="eastAsia"/>
          <w:sz w:val="28"/>
          <w:szCs w:val="28"/>
        </w:rPr>
        <w:t>免试考生的录取专业与其获奖赛项对应（考生如需跨专业报考，则不能享受免试政策）。</w:t>
      </w:r>
    </w:p>
    <w:p w:rsidR="003F20A9" w:rsidRDefault="00E7221B">
      <w:pPr>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第二十二条</w:t>
      </w:r>
      <w:r>
        <w:rPr>
          <w:rFonts w:ascii="等线" w:eastAsia="仿宋" w:hAnsi="等线" w:cs="仿宋" w:hint="eastAsia"/>
          <w:sz w:val="28"/>
          <w:szCs w:val="28"/>
        </w:rPr>
        <w:t xml:space="preserve"> </w:t>
      </w:r>
      <w:r w:rsidR="00167DC8">
        <w:rPr>
          <w:rFonts w:ascii="等线" w:eastAsia="仿宋" w:hAnsi="等线" w:cs="仿宋" w:hint="eastAsia"/>
          <w:sz w:val="28"/>
          <w:szCs w:val="28"/>
        </w:rPr>
        <w:t>学院</w:t>
      </w:r>
      <w:r>
        <w:rPr>
          <w:rFonts w:ascii="等线" w:eastAsia="仿宋" w:hAnsi="等线" w:cs="仿宋" w:hint="eastAsia"/>
          <w:sz w:val="28"/>
          <w:szCs w:val="28"/>
        </w:rPr>
        <w:t>按一志愿、二志愿分别组织单招考试。第一志愿考试时间为</w:t>
      </w:r>
      <w:r>
        <w:rPr>
          <w:rFonts w:ascii="等线" w:eastAsia="仿宋" w:hAnsi="等线" w:cs="仿宋" w:hint="eastAsia"/>
          <w:sz w:val="28"/>
          <w:szCs w:val="28"/>
        </w:rPr>
        <w:t>2024</w:t>
      </w:r>
      <w:r>
        <w:rPr>
          <w:rFonts w:ascii="等线" w:eastAsia="仿宋" w:hAnsi="等线" w:cs="仿宋" w:hint="eastAsia"/>
          <w:sz w:val="28"/>
          <w:szCs w:val="28"/>
        </w:rPr>
        <w:t>年</w:t>
      </w:r>
      <w:r>
        <w:rPr>
          <w:rFonts w:ascii="等线" w:eastAsia="仿宋" w:hAnsi="等线" w:cs="仿宋" w:hint="eastAsia"/>
          <w:sz w:val="28"/>
          <w:szCs w:val="28"/>
        </w:rPr>
        <w:t>3</w:t>
      </w:r>
      <w:r>
        <w:rPr>
          <w:rFonts w:ascii="等线" w:eastAsia="仿宋" w:hAnsi="等线" w:cs="仿宋" w:hint="eastAsia"/>
          <w:sz w:val="28"/>
          <w:szCs w:val="28"/>
        </w:rPr>
        <w:t>月</w:t>
      </w:r>
      <w:r>
        <w:rPr>
          <w:rFonts w:ascii="等线" w:eastAsia="仿宋" w:hAnsi="等线" w:cs="仿宋" w:hint="eastAsia"/>
          <w:sz w:val="28"/>
          <w:szCs w:val="28"/>
        </w:rPr>
        <w:t>16</w:t>
      </w:r>
      <w:r>
        <w:rPr>
          <w:rFonts w:ascii="等线" w:eastAsia="仿宋" w:hAnsi="等线" w:cs="仿宋" w:hint="eastAsia"/>
          <w:sz w:val="28"/>
          <w:szCs w:val="28"/>
        </w:rPr>
        <w:t>日</w:t>
      </w:r>
      <w:r>
        <w:rPr>
          <w:rFonts w:ascii="等线" w:eastAsia="仿宋" w:hAnsi="等线" w:cs="仿宋" w:hint="eastAsia"/>
          <w:sz w:val="28"/>
          <w:szCs w:val="28"/>
        </w:rPr>
        <w:t>-17</w:t>
      </w:r>
      <w:r>
        <w:rPr>
          <w:rFonts w:ascii="等线" w:eastAsia="仿宋" w:hAnsi="等线" w:cs="仿宋" w:hint="eastAsia"/>
          <w:sz w:val="28"/>
          <w:szCs w:val="28"/>
        </w:rPr>
        <w:t>日。若第一志愿生源不足，未完成单招计划，我</w:t>
      </w:r>
      <w:r w:rsidR="00167DC8">
        <w:rPr>
          <w:rFonts w:ascii="等线" w:eastAsia="仿宋" w:hAnsi="等线" w:cs="仿宋" w:hint="eastAsia"/>
          <w:sz w:val="28"/>
          <w:szCs w:val="28"/>
        </w:rPr>
        <w:t>院</w:t>
      </w:r>
      <w:r>
        <w:rPr>
          <w:rFonts w:ascii="等线" w:eastAsia="仿宋" w:hAnsi="等线" w:cs="仿宋" w:hint="eastAsia"/>
          <w:sz w:val="28"/>
          <w:szCs w:val="28"/>
        </w:rPr>
        <w:t>将组织第二志愿考试，参考对象为第二志愿报考我</w:t>
      </w:r>
      <w:r w:rsidR="00167DC8">
        <w:rPr>
          <w:rFonts w:ascii="等线" w:eastAsia="仿宋" w:hAnsi="等线" w:cs="仿宋" w:hint="eastAsia"/>
          <w:sz w:val="28"/>
          <w:szCs w:val="28"/>
        </w:rPr>
        <w:t>院</w:t>
      </w:r>
      <w:r>
        <w:rPr>
          <w:rFonts w:ascii="等线" w:eastAsia="仿宋" w:hAnsi="等线" w:cs="仿宋" w:hint="eastAsia"/>
          <w:sz w:val="28"/>
          <w:szCs w:val="28"/>
        </w:rPr>
        <w:t>且未被第一志愿学校录取考生，时间为</w:t>
      </w:r>
      <w:r>
        <w:rPr>
          <w:rFonts w:ascii="等线" w:eastAsia="仿宋" w:hAnsi="等线" w:cs="仿宋" w:hint="eastAsia"/>
          <w:sz w:val="28"/>
          <w:szCs w:val="28"/>
        </w:rPr>
        <w:t>2024</w:t>
      </w:r>
      <w:r>
        <w:rPr>
          <w:rFonts w:ascii="等线" w:eastAsia="仿宋" w:hAnsi="等线" w:cs="仿宋" w:hint="eastAsia"/>
          <w:sz w:val="28"/>
          <w:szCs w:val="28"/>
        </w:rPr>
        <w:t>年</w:t>
      </w:r>
      <w:r>
        <w:rPr>
          <w:rFonts w:ascii="等线" w:eastAsia="仿宋" w:hAnsi="等线" w:cs="仿宋" w:hint="eastAsia"/>
          <w:sz w:val="28"/>
          <w:szCs w:val="28"/>
        </w:rPr>
        <w:t>4</w:t>
      </w:r>
      <w:r>
        <w:rPr>
          <w:rFonts w:ascii="等线" w:eastAsia="仿宋" w:hAnsi="等线" w:cs="仿宋" w:hint="eastAsia"/>
          <w:sz w:val="28"/>
          <w:szCs w:val="28"/>
        </w:rPr>
        <w:t>月</w:t>
      </w:r>
      <w:r>
        <w:rPr>
          <w:rFonts w:ascii="等线" w:eastAsia="仿宋" w:hAnsi="等线" w:cs="仿宋" w:hint="eastAsia"/>
          <w:sz w:val="28"/>
          <w:szCs w:val="28"/>
        </w:rPr>
        <w:t>13</w:t>
      </w:r>
      <w:r>
        <w:rPr>
          <w:rFonts w:ascii="等线" w:eastAsia="仿宋" w:hAnsi="等线" w:cs="仿宋" w:hint="eastAsia"/>
          <w:sz w:val="28"/>
          <w:szCs w:val="28"/>
        </w:rPr>
        <w:t>日</w:t>
      </w:r>
      <w:r>
        <w:rPr>
          <w:rFonts w:ascii="等线" w:eastAsia="仿宋" w:hAnsi="等线" w:cs="仿宋" w:hint="eastAsia"/>
          <w:sz w:val="28"/>
          <w:szCs w:val="28"/>
        </w:rPr>
        <w:t>-14</w:t>
      </w:r>
      <w:r>
        <w:rPr>
          <w:rFonts w:ascii="等线" w:eastAsia="仿宋" w:hAnsi="等线" w:cs="仿宋" w:hint="eastAsia"/>
          <w:sz w:val="28"/>
          <w:szCs w:val="28"/>
        </w:rPr>
        <w:t>日。各科目的具体考试时间及地点将在我</w:t>
      </w:r>
      <w:r w:rsidR="00167DC8">
        <w:rPr>
          <w:rFonts w:ascii="等线" w:eastAsia="仿宋" w:hAnsi="等线" w:cs="仿宋" w:hint="eastAsia"/>
          <w:sz w:val="28"/>
          <w:szCs w:val="28"/>
        </w:rPr>
        <w:t>院</w:t>
      </w:r>
      <w:r>
        <w:rPr>
          <w:rFonts w:ascii="等线" w:eastAsia="仿宋" w:hAnsi="等线" w:cs="仿宋" w:hint="eastAsia"/>
          <w:sz w:val="28"/>
          <w:szCs w:val="28"/>
        </w:rPr>
        <w:t>官网上另行公布。</w:t>
      </w:r>
    </w:p>
    <w:p w:rsidR="003F20A9" w:rsidRPr="00F73BB8" w:rsidRDefault="00E7221B">
      <w:pPr>
        <w:spacing w:line="500" w:lineRule="exact"/>
        <w:ind w:firstLineChars="200" w:firstLine="562"/>
        <w:rPr>
          <w:rFonts w:ascii="仿宋" w:eastAsia="仿宋" w:hAnsi="仿宋" w:cs="仿宋"/>
          <w:sz w:val="28"/>
          <w:szCs w:val="28"/>
        </w:rPr>
      </w:pPr>
      <w:r>
        <w:rPr>
          <w:rFonts w:ascii="等线" w:eastAsia="仿宋" w:hAnsi="等线" w:cs="仿宋" w:hint="eastAsia"/>
          <w:b/>
          <w:bCs/>
          <w:sz w:val="28"/>
          <w:szCs w:val="28"/>
        </w:rPr>
        <w:t>第二十三条</w:t>
      </w:r>
      <w:r>
        <w:rPr>
          <w:rFonts w:ascii="等线" w:eastAsia="仿宋" w:hAnsi="等线" w:cs="仿宋" w:hint="eastAsia"/>
          <w:b/>
          <w:bCs/>
          <w:sz w:val="28"/>
          <w:szCs w:val="28"/>
        </w:rPr>
        <w:t xml:space="preserve"> </w:t>
      </w:r>
      <w:r>
        <w:rPr>
          <w:rFonts w:ascii="等线" w:eastAsia="仿宋" w:hAnsi="等线" w:cs="仿宋" w:hint="eastAsia"/>
          <w:sz w:val="28"/>
          <w:szCs w:val="28"/>
        </w:rPr>
        <w:t>根据物价部门统一规定，高职单招的报考费为</w:t>
      </w:r>
      <w:r>
        <w:rPr>
          <w:rFonts w:ascii="等线" w:eastAsia="仿宋" w:hAnsi="等线" w:cs="仿宋" w:hint="eastAsia"/>
          <w:sz w:val="28"/>
          <w:szCs w:val="28"/>
        </w:rPr>
        <w:t>80</w:t>
      </w:r>
      <w:r>
        <w:rPr>
          <w:rFonts w:ascii="等线" w:eastAsia="仿宋" w:hAnsi="等线" w:cs="仿宋" w:hint="eastAsia"/>
          <w:sz w:val="28"/>
          <w:szCs w:val="28"/>
        </w:rPr>
        <w:t>元</w:t>
      </w:r>
      <w:r>
        <w:rPr>
          <w:rFonts w:ascii="等线" w:eastAsia="仿宋" w:hAnsi="等线" w:cs="仿宋" w:hint="eastAsia"/>
          <w:sz w:val="28"/>
          <w:szCs w:val="28"/>
        </w:rPr>
        <w:t>/</w:t>
      </w:r>
      <w:r>
        <w:rPr>
          <w:rFonts w:ascii="等线" w:eastAsia="仿宋" w:hAnsi="等线" w:cs="仿宋" w:hint="eastAsia"/>
          <w:sz w:val="28"/>
          <w:szCs w:val="28"/>
        </w:rPr>
        <w:t>生。报考我</w:t>
      </w:r>
      <w:r w:rsidR="00F73BB8">
        <w:rPr>
          <w:rFonts w:ascii="等线" w:eastAsia="仿宋" w:hAnsi="等线" w:cs="仿宋" w:hint="eastAsia"/>
          <w:sz w:val="28"/>
          <w:szCs w:val="28"/>
        </w:rPr>
        <w:t>院</w:t>
      </w:r>
      <w:r>
        <w:rPr>
          <w:rFonts w:ascii="等线" w:eastAsia="仿宋" w:hAnsi="等线" w:cs="仿宋" w:hint="eastAsia"/>
          <w:sz w:val="28"/>
          <w:szCs w:val="28"/>
        </w:rPr>
        <w:t>第</w:t>
      </w:r>
      <w:r>
        <w:rPr>
          <w:rFonts w:ascii="仿宋" w:eastAsia="仿宋" w:hAnsi="仿宋" w:cs="仿宋" w:hint="eastAsia"/>
          <w:sz w:val="28"/>
          <w:szCs w:val="28"/>
        </w:rPr>
        <w:t>一志愿的考生费缴纳时间为</w:t>
      </w:r>
      <w:r w:rsidR="00F73BB8" w:rsidRPr="00F73BB8">
        <w:rPr>
          <w:rFonts w:ascii="等线" w:eastAsia="仿宋" w:hAnsi="等线" w:cs="仿宋" w:hint="eastAsia"/>
          <w:sz w:val="28"/>
          <w:szCs w:val="28"/>
        </w:rPr>
        <w:t>2024</w:t>
      </w:r>
      <w:r w:rsidR="00F73BB8" w:rsidRPr="00F73BB8">
        <w:rPr>
          <w:rFonts w:ascii="等线" w:eastAsia="仿宋" w:hAnsi="等线" w:cs="仿宋" w:hint="eastAsia"/>
          <w:sz w:val="28"/>
          <w:szCs w:val="28"/>
        </w:rPr>
        <w:t>年</w:t>
      </w:r>
      <w:r w:rsidR="00F73BB8" w:rsidRPr="00F73BB8">
        <w:rPr>
          <w:rFonts w:ascii="等线" w:eastAsia="仿宋" w:hAnsi="等线" w:cs="仿宋" w:hint="eastAsia"/>
          <w:sz w:val="28"/>
          <w:szCs w:val="28"/>
        </w:rPr>
        <w:t>3</w:t>
      </w:r>
      <w:r w:rsidR="00F73BB8" w:rsidRPr="00F73BB8">
        <w:rPr>
          <w:rFonts w:ascii="等线" w:eastAsia="仿宋" w:hAnsi="等线" w:cs="仿宋" w:hint="eastAsia"/>
          <w:sz w:val="28"/>
          <w:szCs w:val="28"/>
        </w:rPr>
        <w:t>月</w:t>
      </w:r>
      <w:r w:rsidR="00F73BB8" w:rsidRPr="00F73BB8">
        <w:rPr>
          <w:rFonts w:ascii="等线" w:eastAsia="仿宋" w:hAnsi="等线" w:cs="仿宋" w:hint="eastAsia"/>
          <w:sz w:val="28"/>
          <w:szCs w:val="28"/>
        </w:rPr>
        <w:t>8</w:t>
      </w:r>
      <w:r w:rsidR="00F73BB8" w:rsidRPr="00F73BB8">
        <w:rPr>
          <w:rFonts w:ascii="等线" w:eastAsia="仿宋" w:hAnsi="等线" w:cs="仿宋" w:hint="eastAsia"/>
          <w:sz w:val="28"/>
          <w:szCs w:val="28"/>
        </w:rPr>
        <w:t>日－</w:t>
      </w:r>
      <w:r w:rsidR="00F73BB8" w:rsidRPr="00F73BB8">
        <w:rPr>
          <w:rFonts w:ascii="等线" w:eastAsia="仿宋" w:hAnsi="等线" w:cs="仿宋" w:hint="eastAsia"/>
          <w:sz w:val="28"/>
          <w:szCs w:val="28"/>
        </w:rPr>
        <w:t>3</w:t>
      </w:r>
      <w:r w:rsidR="00F73BB8" w:rsidRPr="00F73BB8">
        <w:rPr>
          <w:rFonts w:ascii="等线" w:eastAsia="仿宋" w:hAnsi="等线" w:cs="仿宋" w:hint="eastAsia"/>
          <w:sz w:val="28"/>
          <w:szCs w:val="28"/>
        </w:rPr>
        <w:t>月</w:t>
      </w:r>
      <w:r w:rsidR="00F73BB8" w:rsidRPr="00F73BB8">
        <w:rPr>
          <w:rFonts w:ascii="等线" w:eastAsia="仿宋" w:hAnsi="等线" w:cs="仿宋" w:hint="eastAsia"/>
          <w:sz w:val="28"/>
          <w:szCs w:val="28"/>
        </w:rPr>
        <w:t>14</w:t>
      </w:r>
      <w:r w:rsidR="00F73BB8" w:rsidRPr="00F73BB8">
        <w:rPr>
          <w:rFonts w:ascii="等线" w:eastAsia="仿宋" w:hAnsi="等线" w:cs="仿宋" w:hint="eastAsia"/>
          <w:sz w:val="28"/>
          <w:szCs w:val="28"/>
        </w:rPr>
        <w:t>日，缴费流程详见我</w:t>
      </w:r>
      <w:r w:rsidR="00F73BB8">
        <w:rPr>
          <w:rFonts w:ascii="等线" w:eastAsia="仿宋" w:hAnsi="等线" w:cs="仿宋" w:hint="eastAsia"/>
          <w:sz w:val="28"/>
          <w:szCs w:val="28"/>
        </w:rPr>
        <w:t>院</w:t>
      </w:r>
      <w:r w:rsidR="00F73BB8" w:rsidRPr="00F73BB8">
        <w:rPr>
          <w:rFonts w:ascii="等线" w:eastAsia="仿宋" w:hAnsi="等线" w:cs="仿宋" w:hint="eastAsia"/>
          <w:sz w:val="28"/>
          <w:szCs w:val="28"/>
        </w:rPr>
        <w:t>招生网，网址：</w:t>
      </w:r>
      <w:r w:rsidR="00F73BB8" w:rsidRPr="00D53AF8">
        <w:rPr>
          <w:rFonts w:eastAsia="仿宋" w:hint="eastAsia"/>
          <w:sz w:val="28"/>
          <w:szCs w:val="28"/>
        </w:rPr>
        <w:t>https://zsw.hnebp.edu.cn/</w:t>
      </w:r>
      <w:r w:rsidR="00F73BB8" w:rsidRPr="00F73BB8">
        <w:rPr>
          <w:rFonts w:ascii="等线" w:eastAsia="仿宋" w:hAnsi="等线" w:cs="仿宋" w:hint="eastAsia"/>
          <w:sz w:val="28"/>
          <w:szCs w:val="28"/>
        </w:rPr>
        <w:t>。</w:t>
      </w:r>
    </w:p>
    <w:p w:rsidR="003F20A9" w:rsidRDefault="00E7221B">
      <w:pPr>
        <w:numPr>
          <w:ilvl w:val="255"/>
          <w:numId w:val="0"/>
        </w:numPr>
        <w:spacing w:line="500" w:lineRule="exact"/>
        <w:rPr>
          <w:rFonts w:ascii="仿宋" w:eastAsia="仿宋" w:hAnsi="仿宋" w:cs="仿宋"/>
          <w:sz w:val="28"/>
          <w:szCs w:val="28"/>
        </w:rPr>
      </w:pPr>
      <w:r w:rsidRPr="00F73BB8">
        <w:rPr>
          <w:rFonts w:ascii="仿宋" w:eastAsia="仿宋" w:hAnsi="仿宋" w:cs="仿宋" w:hint="eastAsia"/>
          <w:sz w:val="28"/>
          <w:szCs w:val="28"/>
        </w:rPr>
        <w:t>未在规定时间内缴费的，不得参加我</w:t>
      </w:r>
      <w:r w:rsidR="00F73BB8">
        <w:rPr>
          <w:rFonts w:ascii="仿宋" w:eastAsia="仿宋" w:hAnsi="仿宋" w:cs="仿宋" w:hint="eastAsia"/>
          <w:sz w:val="28"/>
          <w:szCs w:val="28"/>
        </w:rPr>
        <w:t>院</w:t>
      </w:r>
      <w:r w:rsidRPr="00F73BB8">
        <w:rPr>
          <w:rFonts w:ascii="仿宋" w:eastAsia="仿宋" w:hAnsi="仿宋" w:cs="仿宋" w:hint="eastAsia"/>
          <w:sz w:val="28"/>
          <w:szCs w:val="28"/>
        </w:rPr>
        <w:t>单招考试及录取。缴费成功的考生于2024年</w:t>
      </w:r>
      <w:r w:rsidR="00F73BB8" w:rsidRPr="00F73BB8">
        <w:rPr>
          <w:rFonts w:ascii="等线" w:eastAsia="仿宋" w:hAnsi="等线" w:cs="仿宋" w:hint="eastAsia"/>
          <w:sz w:val="28"/>
          <w:szCs w:val="28"/>
        </w:rPr>
        <w:t>3</w:t>
      </w:r>
      <w:r w:rsidR="00F73BB8" w:rsidRPr="00F73BB8">
        <w:rPr>
          <w:rFonts w:ascii="等线" w:eastAsia="仿宋" w:hAnsi="等线" w:cs="仿宋" w:hint="eastAsia"/>
          <w:sz w:val="28"/>
          <w:szCs w:val="28"/>
        </w:rPr>
        <w:t>月</w:t>
      </w:r>
      <w:r w:rsidR="00F73BB8" w:rsidRPr="00F73BB8">
        <w:rPr>
          <w:rFonts w:ascii="等线" w:eastAsia="仿宋" w:hAnsi="等线" w:cs="仿宋" w:hint="eastAsia"/>
          <w:sz w:val="28"/>
          <w:szCs w:val="28"/>
        </w:rPr>
        <w:t>12</w:t>
      </w:r>
      <w:r w:rsidR="00F73BB8" w:rsidRPr="00F73BB8">
        <w:rPr>
          <w:rFonts w:ascii="等线" w:eastAsia="仿宋" w:hAnsi="等线" w:cs="仿宋" w:hint="eastAsia"/>
          <w:sz w:val="28"/>
          <w:szCs w:val="28"/>
        </w:rPr>
        <w:t>日－</w:t>
      </w:r>
      <w:r w:rsidR="00F73BB8" w:rsidRPr="00F73BB8">
        <w:rPr>
          <w:rFonts w:ascii="等线" w:eastAsia="仿宋" w:hAnsi="等线" w:cs="仿宋" w:hint="eastAsia"/>
          <w:sz w:val="28"/>
          <w:szCs w:val="28"/>
        </w:rPr>
        <w:t>3</w:t>
      </w:r>
      <w:r w:rsidR="00F73BB8" w:rsidRPr="00F73BB8">
        <w:rPr>
          <w:rFonts w:ascii="等线" w:eastAsia="仿宋" w:hAnsi="等线" w:cs="仿宋" w:hint="eastAsia"/>
          <w:sz w:val="28"/>
          <w:szCs w:val="28"/>
        </w:rPr>
        <w:t>月</w:t>
      </w:r>
      <w:r w:rsidR="00F73BB8" w:rsidRPr="00F73BB8">
        <w:rPr>
          <w:rFonts w:ascii="等线" w:eastAsia="仿宋" w:hAnsi="等线" w:cs="仿宋" w:hint="eastAsia"/>
          <w:sz w:val="28"/>
          <w:szCs w:val="28"/>
        </w:rPr>
        <w:t>16</w:t>
      </w:r>
      <w:r w:rsidR="00F73BB8" w:rsidRPr="00F73BB8">
        <w:rPr>
          <w:rFonts w:ascii="等线" w:eastAsia="仿宋" w:hAnsi="等线" w:cs="仿宋" w:hint="eastAsia"/>
          <w:sz w:val="28"/>
          <w:szCs w:val="28"/>
        </w:rPr>
        <w:t>日</w:t>
      </w:r>
      <w:r>
        <w:rPr>
          <w:rFonts w:ascii="仿宋" w:eastAsia="仿宋" w:hAnsi="仿宋" w:cs="仿宋" w:hint="eastAsia"/>
          <w:sz w:val="28"/>
          <w:szCs w:val="28"/>
        </w:rPr>
        <w:t>自行打印准考证。</w:t>
      </w:r>
      <w:r w:rsidR="00F73BB8" w:rsidRPr="00F73BB8">
        <w:rPr>
          <w:rFonts w:ascii="仿宋" w:eastAsia="仿宋" w:hAnsi="仿宋" w:cs="仿宋" w:hint="eastAsia"/>
          <w:sz w:val="28"/>
          <w:szCs w:val="28"/>
        </w:rPr>
        <w:t>具体方法详见我</w:t>
      </w:r>
      <w:r w:rsidR="00F73BB8">
        <w:rPr>
          <w:rFonts w:ascii="仿宋" w:eastAsia="仿宋" w:hAnsi="仿宋" w:cs="仿宋" w:hint="eastAsia"/>
          <w:sz w:val="28"/>
          <w:szCs w:val="28"/>
        </w:rPr>
        <w:t>院</w:t>
      </w:r>
      <w:r w:rsidR="00F73BB8" w:rsidRPr="00F73BB8">
        <w:rPr>
          <w:rFonts w:ascii="仿宋" w:eastAsia="仿宋" w:hAnsi="仿宋" w:cs="仿宋" w:hint="eastAsia"/>
          <w:sz w:val="28"/>
          <w:szCs w:val="28"/>
        </w:rPr>
        <w:t>招生网，网址：</w:t>
      </w:r>
      <w:r w:rsidR="00F73BB8" w:rsidRPr="00D53AF8">
        <w:rPr>
          <w:rFonts w:eastAsia="仿宋" w:hint="eastAsia"/>
          <w:sz w:val="28"/>
          <w:szCs w:val="28"/>
        </w:rPr>
        <w:t>https://zsw.hnebp.edu.cn/</w:t>
      </w:r>
      <w:r w:rsidR="00F73BB8">
        <w:rPr>
          <w:rFonts w:ascii="仿宋" w:eastAsia="仿宋" w:hAnsi="仿宋" w:cs="仿宋" w:hint="eastAsia"/>
          <w:sz w:val="28"/>
          <w:szCs w:val="28"/>
        </w:rPr>
        <w:t>（</w:t>
      </w:r>
      <w:r w:rsidR="00F73BB8" w:rsidRPr="00F73BB8">
        <w:rPr>
          <w:rFonts w:ascii="仿宋" w:eastAsia="仿宋" w:hAnsi="仿宋" w:cs="仿宋" w:hint="eastAsia"/>
          <w:sz w:val="28"/>
          <w:szCs w:val="28"/>
        </w:rPr>
        <w:t>无法通过自助方式完成缴费或准考证打印的考生，第一志愿考生可于2024年3月15日17时前携带本人身份证到学</w:t>
      </w:r>
      <w:r w:rsidR="007A0B31">
        <w:rPr>
          <w:rFonts w:ascii="仿宋" w:eastAsia="仿宋" w:hAnsi="仿宋" w:cs="仿宋" w:hint="eastAsia"/>
          <w:sz w:val="28"/>
          <w:szCs w:val="28"/>
        </w:rPr>
        <w:t>院</w:t>
      </w:r>
      <w:r w:rsidR="00F73BB8" w:rsidRPr="00F73BB8">
        <w:rPr>
          <w:rFonts w:ascii="仿宋" w:eastAsia="仿宋" w:hAnsi="仿宋" w:cs="仿宋" w:hint="eastAsia"/>
          <w:sz w:val="28"/>
          <w:szCs w:val="28"/>
        </w:rPr>
        <w:t>招生就业处招生科办公室现场办理</w:t>
      </w:r>
      <w:r w:rsidR="00F73BB8">
        <w:rPr>
          <w:rFonts w:ascii="仿宋" w:eastAsia="仿宋" w:hAnsi="仿宋" w:cs="仿宋" w:hint="eastAsia"/>
          <w:sz w:val="28"/>
          <w:szCs w:val="28"/>
        </w:rPr>
        <w:t>），</w:t>
      </w:r>
      <w:r>
        <w:rPr>
          <w:rFonts w:ascii="仿宋" w:eastAsia="仿宋" w:hAnsi="仿宋" w:cs="仿宋" w:hint="eastAsia"/>
          <w:sz w:val="28"/>
          <w:szCs w:val="28"/>
        </w:rPr>
        <w:t>第二志愿考生缴费及准考证打印时间学</w:t>
      </w:r>
      <w:r w:rsidR="00167DC8">
        <w:rPr>
          <w:rFonts w:ascii="仿宋" w:eastAsia="仿宋" w:hAnsi="仿宋" w:cs="仿宋" w:hint="eastAsia"/>
          <w:sz w:val="28"/>
          <w:szCs w:val="28"/>
        </w:rPr>
        <w:t>院</w:t>
      </w:r>
      <w:r>
        <w:rPr>
          <w:rFonts w:ascii="仿宋" w:eastAsia="仿宋" w:hAnsi="仿宋" w:cs="仿宋" w:hint="eastAsia"/>
          <w:sz w:val="28"/>
          <w:szCs w:val="28"/>
        </w:rPr>
        <w:t>另行公布。</w:t>
      </w:r>
      <w:r>
        <w:rPr>
          <w:rFonts w:ascii="等线" w:eastAsia="仿宋" w:hAnsi="等线" w:cs="仿宋" w:hint="eastAsia"/>
          <w:sz w:val="28"/>
          <w:szCs w:val="28"/>
        </w:rPr>
        <w:t>缴费咨询电话：</w:t>
      </w:r>
      <w:r w:rsidR="00F73BB8" w:rsidRPr="00D53AF8">
        <w:rPr>
          <w:rFonts w:eastAsia="仿宋"/>
          <w:sz w:val="28"/>
          <w:szCs w:val="28"/>
        </w:rPr>
        <w:t>0734-8591333</w:t>
      </w:r>
      <w:r w:rsidR="00F73BB8" w:rsidRPr="00D53AF8">
        <w:rPr>
          <w:rFonts w:eastAsia="仿宋"/>
          <w:sz w:val="28"/>
          <w:szCs w:val="28"/>
        </w:rPr>
        <w:t>、</w:t>
      </w:r>
      <w:r w:rsidR="00F73BB8" w:rsidRPr="00D53AF8">
        <w:rPr>
          <w:rFonts w:eastAsia="仿宋"/>
          <w:sz w:val="28"/>
          <w:szCs w:val="28"/>
        </w:rPr>
        <w:t>8591999</w:t>
      </w:r>
      <w:r>
        <w:rPr>
          <w:rFonts w:ascii="等线" w:eastAsia="仿宋" w:hAnsi="等线" w:cs="仿宋" w:hint="eastAsia"/>
          <w:sz w:val="28"/>
          <w:szCs w:val="28"/>
        </w:rPr>
        <w:t>，打印准考证咨询电话：</w:t>
      </w:r>
      <w:r w:rsidR="00F73BB8" w:rsidRPr="00D53AF8">
        <w:rPr>
          <w:rFonts w:eastAsia="仿宋" w:hint="eastAsia"/>
          <w:sz w:val="28"/>
          <w:szCs w:val="28"/>
        </w:rPr>
        <w:t>0734-8591333</w:t>
      </w:r>
      <w:r w:rsidR="00F73BB8" w:rsidRPr="00D53AF8">
        <w:rPr>
          <w:rFonts w:eastAsia="仿宋" w:hint="eastAsia"/>
          <w:sz w:val="28"/>
          <w:szCs w:val="28"/>
        </w:rPr>
        <w:t>、</w:t>
      </w:r>
      <w:r w:rsidR="00F73BB8" w:rsidRPr="00D53AF8">
        <w:rPr>
          <w:rFonts w:eastAsia="仿宋" w:hint="eastAsia"/>
          <w:sz w:val="28"/>
          <w:szCs w:val="28"/>
        </w:rPr>
        <w:t>8591999</w:t>
      </w:r>
      <w:r w:rsidRPr="00D53AF8">
        <w:rPr>
          <w:rFonts w:eastAsia="仿宋" w:hint="eastAsia"/>
          <w:sz w:val="28"/>
          <w:szCs w:val="28"/>
        </w:rPr>
        <w:t>。</w:t>
      </w:r>
    </w:p>
    <w:p w:rsidR="003F20A9" w:rsidRDefault="00E7221B">
      <w:pPr>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第二十四条</w:t>
      </w:r>
      <w:r>
        <w:rPr>
          <w:rFonts w:ascii="等线" w:eastAsia="仿宋" w:hAnsi="等线" w:cs="仿宋" w:hint="eastAsia"/>
          <w:sz w:val="28"/>
          <w:szCs w:val="28"/>
        </w:rPr>
        <w:t xml:space="preserve"> </w:t>
      </w:r>
      <w:r>
        <w:rPr>
          <w:rFonts w:ascii="等线" w:eastAsia="仿宋" w:hAnsi="等线" w:cs="仿宋" w:hint="eastAsia"/>
          <w:sz w:val="28"/>
          <w:szCs w:val="28"/>
        </w:rPr>
        <w:t>我</w:t>
      </w:r>
      <w:r w:rsidR="00167DC8">
        <w:rPr>
          <w:rFonts w:ascii="等线" w:eastAsia="仿宋" w:hAnsi="等线" w:cs="仿宋" w:hint="eastAsia"/>
          <w:sz w:val="28"/>
          <w:szCs w:val="28"/>
        </w:rPr>
        <w:t>院</w:t>
      </w:r>
      <w:r>
        <w:rPr>
          <w:rFonts w:ascii="等线" w:eastAsia="仿宋" w:hAnsi="等线" w:cs="仿宋" w:hint="eastAsia"/>
          <w:sz w:val="28"/>
          <w:szCs w:val="28"/>
        </w:rPr>
        <w:t>单招考试在省教育考试院的指导下，参照国家教育考试规定进行组织。在学</w:t>
      </w:r>
      <w:r w:rsidR="00167DC8">
        <w:rPr>
          <w:rFonts w:ascii="等线" w:eastAsia="仿宋" w:hAnsi="等线" w:cs="仿宋" w:hint="eastAsia"/>
          <w:sz w:val="28"/>
          <w:szCs w:val="28"/>
        </w:rPr>
        <w:t>院</w:t>
      </w:r>
      <w:r>
        <w:rPr>
          <w:rFonts w:ascii="等线" w:eastAsia="仿宋" w:hAnsi="等线" w:cs="仿宋" w:hint="eastAsia"/>
          <w:sz w:val="28"/>
          <w:szCs w:val="28"/>
        </w:rPr>
        <w:t>招生工作领导小组的统筹下，教务、</w:t>
      </w:r>
      <w:r w:rsidRPr="007166E9">
        <w:rPr>
          <w:rFonts w:ascii="等线" w:eastAsia="仿宋" w:hAnsi="等线" w:cs="仿宋" w:hint="eastAsia"/>
          <w:sz w:val="28"/>
          <w:szCs w:val="28"/>
        </w:rPr>
        <w:t>招生</w:t>
      </w:r>
      <w:r w:rsidR="007166E9" w:rsidRPr="007166E9">
        <w:rPr>
          <w:rFonts w:ascii="等线" w:eastAsia="仿宋" w:hAnsi="等线" w:cs="仿宋" w:hint="eastAsia"/>
          <w:sz w:val="28"/>
          <w:szCs w:val="28"/>
        </w:rPr>
        <w:t>就业处</w:t>
      </w:r>
      <w:r w:rsidRPr="007166E9">
        <w:rPr>
          <w:rFonts w:ascii="等线" w:eastAsia="仿宋" w:hAnsi="等线" w:cs="仿宋" w:hint="eastAsia"/>
          <w:sz w:val="28"/>
          <w:szCs w:val="28"/>
        </w:rPr>
        <w:t>等</w:t>
      </w:r>
      <w:r>
        <w:rPr>
          <w:rFonts w:ascii="等线" w:eastAsia="仿宋" w:hAnsi="等线" w:cs="仿宋" w:hint="eastAsia"/>
          <w:sz w:val="28"/>
          <w:szCs w:val="28"/>
        </w:rPr>
        <w:t>部门共同组织考务工作。具体由</w:t>
      </w:r>
      <w:r w:rsidRPr="007166E9">
        <w:rPr>
          <w:rFonts w:ascii="等线" w:eastAsia="仿宋" w:hAnsi="等线" w:cs="仿宋" w:hint="eastAsia"/>
          <w:sz w:val="28"/>
          <w:szCs w:val="28"/>
        </w:rPr>
        <w:t>教务处</w:t>
      </w:r>
      <w:r>
        <w:rPr>
          <w:rFonts w:ascii="等线" w:eastAsia="仿宋" w:hAnsi="等线" w:cs="仿宋" w:hint="eastAsia"/>
          <w:sz w:val="28"/>
          <w:szCs w:val="28"/>
          <w:u w:val="single"/>
        </w:rPr>
        <w:t xml:space="preserve">                </w:t>
      </w:r>
      <w:r>
        <w:rPr>
          <w:rFonts w:ascii="等线" w:eastAsia="仿宋" w:hAnsi="等线" w:cs="仿宋" w:hint="eastAsia"/>
          <w:sz w:val="28"/>
          <w:szCs w:val="28"/>
        </w:rPr>
        <w:lastRenderedPageBreak/>
        <w:t>牵头组织命题，并负责其保密工作；按国考要求制定具体的组考方案，根据报考人数合理安排考场并组织有序考试；组织相关专家参照湖南省普通高考评卷及登分工作有关要求，制定科学合理的评判标准，加大信息公开及结果公示力度，确保考试评判工作公正、透明。</w:t>
      </w:r>
    </w:p>
    <w:p w:rsidR="00B34BCD" w:rsidRDefault="00B34BCD" w:rsidP="00B34BCD">
      <w:pPr>
        <w:spacing w:line="500" w:lineRule="exact"/>
        <w:ind w:firstLineChars="200" w:firstLine="560"/>
        <w:rPr>
          <w:rFonts w:ascii="等线" w:eastAsia="仿宋" w:hAnsi="等线" w:cs="仿宋"/>
          <w:sz w:val="28"/>
          <w:szCs w:val="28"/>
        </w:rPr>
      </w:pPr>
    </w:p>
    <w:p w:rsidR="003F20A9" w:rsidRDefault="00E7221B">
      <w:pPr>
        <w:numPr>
          <w:ilvl w:val="0"/>
          <w:numId w:val="1"/>
        </w:numPr>
        <w:spacing w:beforeLines="50" w:before="156" w:afterLines="50" w:after="156" w:line="680" w:lineRule="exact"/>
        <w:jc w:val="center"/>
        <w:rPr>
          <w:rFonts w:ascii="仿宋" w:eastAsia="仿宋" w:hAnsi="仿宋" w:cs="仿宋"/>
          <w:b/>
          <w:bCs/>
          <w:sz w:val="32"/>
          <w:szCs w:val="32"/>
        </w:rPr>
      </w:pPr>
      <w:r>
        <w:rPr>
          <w:rFonts w:ascii="仿宋" w:eastAsia="仿宋" w:hAnsi="仿宋" w:cs="仿宋" w:hint="eastAsia"/>
          <w:b/>
          <w:bCs/>
          <w:sz w:val="32"/>
          <w:szCs w:val="32"/>
        </w:rPr>
        <w:t>单招录取</w:t>
      </w:r>
    </w:p>
    <w:p w:rsidR="003F20A9" w:rsidRDefault="00E7221B">
      <w:pPr>
        <w:widowControl/>
        <w:shd w:val="clear" w:color="auto" w:fill="FFFFFF"/>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第二十五条</w:t>
      </w:r>
      <w:r>
        <w:rPr>
          <w:rFonts w:ascii="等线" w:eastAsia="仿宋" w:hAnsi="等线" w:cs="仿宋" w:hint="eastAsia"/>
          <w:sz w:val="28"/>
          <w:szCs w:val="28"/>
        </w:rPr>
        <w:t xml:space="preserve"> </w:t>
      </w:r>
      <w:r>
        <w:rPr>
          <w:rFonts w:ascii="等线" w:eastAsia="仿宋" w:hAnsi="等线" w:cs="仿宋" w:hint="eastAsia"/>
          <w:sz w:val="28"/>
          <w:szCs w:val="28"/>
        </w:rPr>
        <w:t>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w:t>
      </w:r>
      <w:r>
        <w:rPr>
          <w:rFonts w:ascii="等线" w:eastAsia="仿宋" w:hAnsi="等线" w:cs="仿宋"/>
          <w:sz w:val="28"/>
          <w:szCs w:val="28"/>
        </w:rPr>
        <w:t>成</w:t>
      </w:r>
      <w:r>
        <w:rPr>
          <w:rFonts w:ascii="等线" w:eastAsia="仿宋" w:hAnsi="等线" w:cs="仿宋" w:hint="eastAsia"/>
          <w:sz w:val="28"/>
          <w:szCs w:val="28"/>
        </w:rPr>
        <w:t>绩不全</w:t>
      </w:r>
      <w:r>
        <w:rPr>
          <w:rFonts w:ascii="等线" w:eastAsia="仿宋" w:hAnsi="等线" w:cs="仿宋"/>
          <w:sz w:val="28"/>
          <w:szCs w:val="28"/>
        </w:rPr>
        <w:t>的</w:t>
      </w:r>
      <w:r>
        <w:rPr>
          <w:rFonts w:ascii="等线" w:eastAsia="仿宋" w:hAnsi="等线" w:cs="仿宋" w:hint="eastAsia"/>
          <w:sz w:val="28"/>
          <w:szCs w:val="28"/>
        </w:rPr>
        <w:t>应届普通高中毕业考生</w:t>
      </w:r>
      <w:r>
        <w:rPr>
          <w:rFonts w:ascii="等线" w:eastAsia="仿宋" w:hAnsi="等线" w:cs="仿宋"/>
          <w:sz w:val="28"/>
          <w:szCs w:val="28"/>
        </w:rPr>
        <w:t>必须按照</w:t>
      </w:r>
      <w:r>
        <w:rPr>
          <w:rFonts w:ascii="等线" w:eastAsia="仿宋" w:hAnsi="等线" w:cs="仿宋" w:hint="eastAsia"/>
          <w:sz w:val="28"/>
          <w:szCs w:val="28"/>
        </w:rPr>
        <w:t>中职考生和往届普通高中考生及同等学力考生</w:t>
      </w:r>
      <w:r>
        <w:rPr>
          <w:rFonts w:ascii="等线" w:eastAsia="仿宋" w:hAnsi="等线" w:cs="仿宋"/>
          <w:sz w:val="28"/>
          <w:szCs w:val="28"/>
        </w:rPr>
        <w:t>的要求</w:t>
      </w:r>
      <w:r>
        <w:rPr>
          <w:rFonts w:ascii="等线" w:eastAsia="仿宋" w:hAnsi="等线" w:cs="仿宋" w:hint="eastAsia"/>
          <w:sz w:val="28"/>
          <w:szCs w:val="28"/>
        </w:rPr>
        <w:t>参加</w:t>
      </w:r>
      <w:r>
        <w:rPr>
          <w:rFonts w:ascii="等线" w:eastAsia="仿宋" w:hAnsi="等线" w:cs="仿宋"/>
          <w:sz w:val="28"/>
          <w:szCs w:val="28"/>
        </w:rPr>
        <w:t>文化</w:t>
      </w:r>
      <w:r>
        <w:rPr>
          <w:rFonts w:ascii="等线" w:eastAsia="仿宋" w:hAnsi="等线" w:cs="仿宋" w:hint="eastAsia"/>
          <w:sz w:val="28"/>
          <w:szCs w:val="28"/>
        </w:rPr>
        <w:t>素质测试及</w:t>
      </w:r>
      <w:r>
        <w:rPr>
          <w:rFonts w:ascii="等线" w:eastAsia="仿宋" w:hAnsi="等线" w:cs="仿宋"/>
          <w:sz w:val="28"/>
          <w:szCs w:val="28"/>
        </w:rPr>
        <w:t>录取。</w:t>
      </w:r>
    </w:p>
    <w:p w:rsidR="003F20A9" w:rsidRDefault="00E7221B">
      <w:pPr>
        <w:widowControl/>
        <w:shd w:val="clear" w:color="auto" w:fill="FFFFFF"/>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第二十六条</w:t>
      </w:r>
      <w:r>
        <w:rPr>
          <w:rFonts w:ascii="等线" w:eastAsia="仿宋" w:hAnsi="等线" w:cs="仿宋" w:hint="eastAsia"/>
          <w:sz w:val="28"/>
          <w:szCs w:val="28"/>
        </w:rPr>
        <w:t xml:space="preserve"> </w:t>
      </w:r>
      <w:r>
        <w:rPr>
          <w:rFonts w:ascii="等线" w:eastAsia="仿宋" w:hAnsi="等线" w:cs="仿宋" w:hint="eastAsia"/>
          <w:sz w:val="28"/>
          <w:szCs w:val="28"/>
        </w:rPr>
        <w:t>单招录取首先对报考单列计划的考生（第三类、第四类考生）进行录取，单列计划只录取第一志愿报考的考生，如有剩余单列计划则转为普通类计划录取第一类、第二类考生。</w:t>
      </w:r>
    </w:p>
    <w:p w:rsidR="003F20A9" w:rsidRDefault="00E7221B">
      <w:pPr>
        <w:widowControl/>
        <w:shd w:val="clear" w:color="auto" w:fill="FFFFFF"/>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第二十七条</w:t>
      </w:r>
      <w:r>
        <w:rPr>
          <w:rFonts w:ascii="等线" w:eastAsia="仿宋" w:hAnsi="等线" w:cs="仿宋" w:hint="eastAsia"/>
          <w:b/>
          <w:bCs/>
          <w:sz w:val="28"/>
          <w:szCs w:val="28"/>
        </w:rPr>
        <w:t xml:space="preserve"> </w:t>
      </w:r>
      <w:r>
        <w:rPr>
          <w:rFonts w:ascii="等线" w:eastAsia="仿宋" w:hAnsi="等线" w:cs="仿宋" w:hint="eastAsia"/>
          <w:sz w:val="28"/>
          <w:szCs w:val="28"/>
        </w:rPr>
        <w:t>普通类考生分类别分专业招生计划以实际参考的考生人数为基数，按专业计划数除以该专业参考总人数再乘以各类别参考人数的计算公式列出各专业第一类考生（具有</w:t>
      </w:r>
      <w:r>
        <w:rPr>
          <w:rFonts w:ascii="等线" w:eastAsia="仿宋" w:hAnsi="等线" w:cs="仿宋" w:hint="eastAsia"/>
          <w:sz w:val="28"/>
          <w:szCs w:val="28"/>
        </w:rPr>
        <w:t>2023</w:t>
      </w:r>
      <w:r>
        <w:rPr>
          <w:rFonts w:ascii="等线" w:eastAsia="仿宋" w:hAnsi="等线" w:cs="仿宋" w:hint="eastAsia"/>
          <w:sz w:val="28"/>
          <w:szCs w:val="28"/>
        </w:rPr>
        <w:t>年普通高中学业水平合格性考试有效成绩）、第二类考生（含普通高中学业水平合格性考试有效成绩不全的应届普通高中考生）的实际录取计划数。例如，某专业招生计划共</w:t>
      </w:r>
      <w:r>
        <w:rPr>
          <w:rFonts w:ascii="等线" w:eastAsia="仿宋" w:hAnsi="等线" w:cs="仿宋" w:hint="eastAsia"/>
          <w:sz w:val="28"/>
          <w:szCs w:val="28"/>
        </w:rPr>
        <w:t>100</w:t>
      </w:r>
      <w:r>
        <w:rPr>
          <w:rFonts w:ascii="等线" w:eastAsia="仿宋" w:hAnsi="等线" w:cs="仿宋" w:hint="eastAsia"/>
          <w:sz w:val="28"/>
          <w:szCs w:val="28"/>
        </w:rPr>
        <w:t>人，单列计划已录取</w:t>
      </w:r>
      <w:r>
        <w:rPr>
          <w:rFonts w:ascii="等线" w:eastAsia="仿宋" w:hAnsi="等线" w:cs="仿宋" w:hint="eastAsia"/>
          <w:sz w:val="28"/>
          <w:szCs w:val="28"/>
        </w:rPr>
        <w:t>5</w:t>
      </w:r>
      <w:r>
        <w:rPr>
          <w:rFonts w:ascii="等线" w:eastAsia="仿宋" w:hAnsi="等线" w:cs="仿宋" w:hint="eastAsia"/>
          <w:sz w:val="28"/>
          <w:szCs w:val="28"/>
        </w:rPr>
        <w:t>人，剩余计划</w:t>
      </w:r>
      <w:r>
        <w:rPr>
          <w:rFonts w:ascii="等线" w:eastAsia="仿宋" w:hAnsi="等线" w:cs="仿宋" w:hint="eastAsia"/>
          <w:sz w:val="28"/>
          <w:szCs w:val="28"/>
        </w:rPr>
        <w:t>95</w:t>
      </w:r>
      <w:r>
        <w:rPr>
          <w:rFonts w:ascii="等线" w:eastAsia="仿宋" w:hAnsi="等线" w:cs="仿宋" w:hint="eastAsia"/>
          <w:sz w:val="28"/>
          <w:szCs w:val="28"/>
        </w:rPr>
        <w:t>人录取第一类、第二类学生，如第一类考生、第二类考生一志愿实际参考的人数分别为</w:t>
      </w:r>
      <w:r>
        <w:rPr>
          <w:rFonts w:ascii="等线" w:eastAsia="仿宋" w:hAnsi="等线" w:cs="仿宋"/>
          <w:sz w:val="28"/>
          <w:szCs w:val="28"/>
        </w:rPr>
        <w:t>150</w:t>
      </w:r>
      <w:r>
        <w:rPr>
          <w:rFonts w:ascii="等线" w:eastAsia="仿宋" w:hAnsi="等线" w:cs="仿宋" w:hint="eastAsia"/>
          <w:sz w:val="28"/>
          <w:szCs w:val="28"/>
        </w:rPr>
        <w:t>、</w:t>
      </w:r>
      <w:r>
        <w:rPr>
          <w:rFonts w:ascii="等线" w:eastAsia="仿宋" w:hAnsi="等线" w:cs="仿宋"/>
          <w:sz w:val="28"/>
          <w:szCs w:val="28"/>
        </w:rPr>
        <w:t>50</w:t>
      </w:r>
      <w:r>
        <w:rPr>
          <w:rFonts w:ascii="等线" w:eastAsia="仿宋" w:hAnsi="等线" w:cs="仿宋" w:hint="eastAsia"/>
          <w:sz w:val="28"/>
          <w:szCs w:val="28"/>
        </w:rPr>
        <w:t>人，根据同比例</w:t>
      </w:r>
      <w:r w:rsidR="00110708">
        <w:rPr>
          <w:rFonts w:ascii="等线" w:eastAsia="仿宋" w:hAnsi="等线" w:cs="仿宋" w:hint="eastAsia"/>
          <w:sz w:val="28"/>
          <w:szCs w:val="28"/>
        </w:rPr>
        <w:t>公式</w:t>
      </w:r>
      <w:r>
        <w:rPr>
          <w:rFonts w:ascii="等线" w:eastAsia="仿宋" w:hAnsi="等线" w:cs="仿宋" w:hint="eastAsia"/>
          <w:sz w:val="28"/>
          <w:szCs w:val="28"/>
        </w:rPr>
        <w:t>计算可得第一类、第二类考生的计划数为</w:t>
      </w:r>
      <w:r>
        <w:rPr>
          <w:rFonts w:ascii="等线" w:eastAsia="仿宋" w:hAnsi="等线" w:cs="仿宋" w:hint="eastAsia"/>
          <w:sz w:val="28"/>
          <w:szCs w:val="28"/>
        </w:rPr>
        <w:t>71</w:t>
      </w:r>
      <w:r>
        <w:rPr>
          <w:rFonts w:ascii="等线" w:eastAsia="仿宋" w:hAnsi="等线" w:cs="仿宋" w:hint="eastAsia"/>
          <w:sz w:val="28"/>
          <w:szCs w:val="28"/>
        </w:rPr>
        <w:t>、</w:t>
      </w:r>
      <w:r>
        <w:rPr>
          <w:rFonts w:ascii="等线" w:eastAsia="仿宋" w:hAnsi="等线" w:cs="仿宋" w:hint="eastAsia"/>
          <w:sz w:val="28"/>
          <w:szCs w:val="28"/>
        </w:rPr>
        <w:t>24</w:t>
      </w:r>
      <w:r>
        <w:rPr>
          <w:rFonts w:ascii="等线" w:eastAsia="仿宋" w:hAnsi="等线" w:cs="仿宋" w:hint="eastAsia"/>
          <w:sz w:val="28"/>
          <w:szCs w:val="28"/>
        </w:rPr>
        <w:t>人。第一类考生计划数计算公式：</w:t>
      </w:r>
      <w:r>
        <w:rPr>
          <w:rFonts w:ascii="等线" w:eastAsia="仿宋" w:hAnsi="等线" w:cs="仿宋" w:hint="eastAsia"/>
          <w:sz w:val="28"/>
          <w:szCs w:val="28"/>
        </w:rPr>
        <w:t>95/</w:t>
      </w:r>
      <w:r>
        <w:rPr>
          <w:rFonts w:ascii="等线" w:eastAsia="仿宋" w:hAnsi="等线" w:cs="仿宋" w:hint="eastAsia"/>
          <w:sz w:val="28"/>
          <w:szCs w:val="28"/>
        </w:rPr>
        <w:t>（</w:t>
      </w:r>
      <w:r>
        <w:rPr>
          <w:rFonts w:ascii="等线" w:eastAsia="仿宋" w:hAnsi="等线" w:cs="仿宋" w:hint="eastAsia"/>
          <w:sz w:val="28"/>
          <w:szCs w:val="28"/>
        </w:rPr>
        <w:t>150+50</w:t>
      </w:r>
      <w:r>
        <w:rPr>
          <w:rFonts w:ascii="等线" w:eastAsia="仿宋" w:hAnsi="等线" w:cs="仿宋" w:hint="eastAsia"/>
          <w:sz w:val="28"/>
          <w:szCs w:val="28"/>
        </w:rPr>
        <w:t>）</w:t>
      </w:r>
      <w:r>
        <w:rPr>
          <w:rFonts w:ascii="汉仪细圆B5" w:eastAsia="汉仪细圆B5" w:hAnsi="汉仪细圆B5" w:cs="汉仪细圆B5" w:hint="eastAsia"/>
          <w:sz w:val="28"/>
          <w:szCs w:val="28"/>
        </w:rPr>
        <w:t>×150</w:t>
      </w:r>
      <w:r>
        <w:rPr>
          <w:rFonts w:ascii="等线" w:eastAsia="仿宋" w:hAnsi="等线" w:cs="仿宋" w:hint="eastAsia"/>
          <w:sz w:val="28"/>
          <w:szCs w:val="28"/>
        </w:rPr>
        <w:t>。各类别各专业计划确定后，录取过程中不再调整和追加。</w:t>
      </w:r>
    </w:p>
    <w:p w:rsidR="003F20A9" w:rsidRDefault="00E7221B">
      <w:pPr>
        <w:widowControl/>
        <w:shd w:val="clear" w:color="auto" w:fill="FFFFFF"/>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lastRenderedPageBreak/>
        <w:t>第二十八条</w:t>
      </w:r>
      <w:r>
        <w:rPr>
          <w:rFonts w:ascii="等线" w:eastAsia="仿宋" w:hAnsi="等线" w:cs="仿宋" w:hint="eastAsia"/>
          <w:sz w:val="28"/>
          <w:szCs w:val="28"/>
        </w:rPr>
        <w:t xml:space="preserve"> </w:t>
      </w:r>
      <w:r>
        <w:rPr>
          <w:rFonts w:ascii="等线" w:eastAsia="仿宋" w:hAnsi="等线" w:cs="仿宋" w:hint="eastAsia"/>
          <w:sz w:val="28"/>
          <w:szCs w:val="28"/>
        </w:rPr>
        <w:t>单招录取工作按照“学校负责、招办监督”的原则进行。各类别录取时，按照</w:t>
      </w:r>
      <w:r w:rsidRPr="00047D4C">
        <w:rPr>
          <w:rFonts w:ascii="等线" w:eastAsia="仿宋" w:hAnsi="等线" w:cs="仿宋" w:hint="eastAsia"/>
          <w:sz w:val="28"/>
          <w:szCs w:val="28"/>
        </w:rPr>
        <w:t>分数优先</w:t>
      </w:r>
      <w:r w:rsidR="00A5299B">
        <w:rPr>
          <w:rFonts w:ascii="等线" w:eastAsia="仿宋" w:hAnsi="等线" w:cs="仿宋" w:hint="eastAsia"/>
          <w:sz w:val="28"/>
          <w:szCs w:val="28"/>
        </w:rPr>
        <w:t>，遵循志愿</w:t>
      </w:r>
      <w:r w:rsidRPr="00047D4C">
        <w:rPr>
          <w:rFonts w:ascii="等线" w:eastAsia="仿宋" w:hAnsi="等线" w:cs="仿宋" w:hint="eastAsia"/>
          <w:sz w:val="28"/>
          <w:szCs w:val="28"/>
        </w:rPr>
        <w:t>的方式</w:t>
      </w:r>
      <w:r>
        <w:rPr>
          <w:rFonts w:ascii="等线" w:eastAsia="仿宋" w:hAnsi="等线" w:cs="仿宋" w:hint="eastAsia"/>
          <w:sz w:val="28"/>
          <w:szCs w:val="28"/>
        </w:rPr>
        <w:t>进行。各类别按照以下顺序进行。</w:t>
      </w:r>
    </w:p>
    <w:p w:rsidR="003F20A9" w:rsidRDefault="00E7221B">
      <w:pPr>
        <w:widowControl/>
        <w:shd w:val="clear" w:color="auto" w:fill="FFFFFF"/>
        <w:spacing w:line="500" w:lineRule="exact"/>
        <w:ind w:firstLineChars="200" w:firstLine="560"/>
        <w:jc w:val="left"/>
        <w:rPr>
          <w:rFonts w:ascii="方正小标宋简体" w:eastAsia="方正小标宋简体" w:hAnsi="方正小标宋简体" w:cs="方正小标宋简体"/>
          <w:color w:val="FF0000"/>
          <w:sz w:val="28"/>
          <w:szCs w:val="28"/>
        </w:rPr>
      </w:pPr>
      <w:r>
        <w:rPr>
          <w:rFonts w:ascii="等线" w:eastAsia="仿宋" w:hAnsi="等线" w:cs="仿宋" w:hint="eastAsia"/>
          <w:sz w:val="28"/>
          <w:szCs w:val="28"/>
        </w:rPr>
        <w:t>1.</w:t>
      </w:r>
      <w:r>
        <w:rPr>
          <w:rFonts w:ascii="等线" w:eastAsia="仿宋" w:hAnsi="等线" w:cs="仿宋" w:hint="eastAsia"/>
          <w:sz w:val="28"/>
          <w:szCs w:val="28"/>
        </w:rPr>
        <w:t>退役军人考生。按考生职业技能测试综合成绩从高分到低分进行录取，录完为止。</w:t>
      </w:r>
      <w:r w:rsidRPr="00420635">
        <w:rPr>
          <w:rFonts w:ascii="等线" w:eastAsia="仿宋" w:hAnsi="等线" w:cs="仿宋" w:hint="eastAsia"/>
          <w:sz w:val="28"/>
          <w:szCs w:val="28"/>
        </w:rPr>
        <w:t>为避免个别专业扎堆报考，造成后续普通类考生计划不足，各专业录取退役军人考生的人数不超过</w:t>
      </w:r>
      <w:r w:rsidR="00047D4C" w:rsidRPr="00420635">
        <w:rPr>
          <w:rFonts w:ascii="等线" w:eastAsia="仿宋" w:hAnsi="等线" w:cs="仿宋" w:hint="eastAsia"/>
          <w:sz w:val="28"/>
          <w:szCs w:val="28"/>
        </w:rPr>
        <w:t>5</w:t>
      </w:r>
      <w:r w:rsidRPr="00420635">
        <w:rPr>
          <w:rFonts w:ascii="等线" w:eastAsia="仿宋" w:hAnsi="等线" w:cs="仿宋" w:hint="eastAsia"/>
          <w:sz w:val="28"/>
          <w:szCs w:val="28"/>
        </w:rPr>
        <w:t>人。</w:t>
      </w:r>
    </w:p>
    <w:p w:rsidR="003F20A9" w:rsidRDefault="00E7221B">
      <w:pPr>
        <w:widowControl/>
        <w:shd w:val="clear" w:color="auto" w:fill="FFFFFF"/>
        <w:spacing w:line="500" w:lineRule="exact"/>
        <w:ind w:firstLineChars="200" w:firstLine="560"/>
        <w:jc w:val="left"/>
        <w:rPr>
          <w:rFonts w:ascii="等线" w:eastAsia="仿宋" w:hAnsi="等线" w:cs="仿宋"/>
          <w:color w:val="ED7D31" w:themeColor="accent2"/>
          <w:sz w:val="28"/>
          <w:szCs w:val="28"/>
        </w:rPr>
      </w:pPr>
      <w:r>
        <w:rPr>
          <w:rFonts w:ascii="等线" w:eastAsia="仿宋" w:hAnsi="等线" w:cs="仿宋" w:hint="eastAsia"/>
          <w:sz w:val="28"/>
          <w:szCs w:val="28"/>
        </w:rPr>
        <w:t>2.</w:t>
      </w:r>
      <w:r>
        <w:rPr>
          <w:rFonts w:ascii="等线" w:eastAsia="仿宋" w:hAnsi="等线" w:cs="仿宋" w:hint="eastAsia"/>
          <w:sz w:val="28"/>
          <w:szCs w:val="28"/>
        </w:rPr>
        <w:t>体育特长生。依据考生所填报项目按综合成绩从高分到低分进行录取，具体规则详见《</w:t>
      </w:r>
      <w:r w:rsidR="00420635">
        <w:rPr>
          <w:rFonts w:ascii="等线" w:eastAsia="仿宋" w:hAnsi="等线" w:cs="仿宋" w:hint="eastAsia"/>
          <w:sz w:val="28"/>
          <w:szCs w:val="28"/>
        </w:rPr>
        <w:t>湖南环境生物职业技术</w:t>
      </w:r>
      <w:r>
        <w:rPr>
          <w:rFonts w:ascii="等线" w:eastAsia="仿宋" w:hAnsi="等线" w:cs="仿宋" w:hint="eastAsia"/>
          <w:sz w:val="28"/>
          <w:szCs w:val="28"/>
        </w:rPr>
        <w:t>学院</w:t>
      </w:r>
      <w:r>
        <w:rPr>
          <w:rFonts w:ascii="等线" w:eastAsia="仿宋" w:hAnsi="等线" w:cs="仿宋" w:hint="eastAsia"/>
          <w:sz w:val="28"/>
          <w:szCs w:val="28"/>
        </w:rPr>
        <w:t>2024</w:t>
      </w:r>
      <w:r>
        <w:rPr>
          <w:rFonts w:ascii="等线" w:eastAsia="仿宋" w:hAnsi="等线" w:cs="仿宋" w:hint="eastAsia"/>
          <w:sz w:val="28"/>
          <w:szCs w:val="28"/>
        </w:rPr>
        <w:t>年体育特长生高职单招方案》。</w:t>
      </w:r>
      <w:r w:rsidRPr="00420635">
        <w:rPr>
          <w:rFonts w:ascii="等线" w:eastAsia="仿宋" w:hAnsi="等线" w:cs="仿宋" w:hint="eastAsia"/>
          <w:sz w:val="28"/>
          <w:szCs w:val="28"/>
        </w:rPr>
        <w:t>为避免个别专业扎堆报考，造成后续普通类考生计划不足，各专业录取特长生考生的人数不超过</w:t>
      </w:r>
      <w:r w:rsidR="00420635" w:rsidRPr="00420635">
        <w:rPr>
          <w:rFonts w:ascii="等线" w:eastAsia="仿宋" w:hAnsi="等线" w:cs="仿宋" w:hint="eastAsia"/>
          <w:sz w:val="28"/>
          <w:szCs w:val="28"/>
        </w:rPr>
        <w:t>8</w:t>
      </w:r>
      <w:r w:rsidRPr="00420635">
        <w:rPr>
          <w:rFonts w:ascii="等线" w:eastAsia="仿宋" w:hAnsi="等线" w:cs="仿宋" w:hint="eastAsia"/>
          <w:sz w:val="28"/>
          <w:szCs w:val="28"/>
        </w:rPr>
        <w:t>人。</w:t>
      </w:r>
    </w:p>
    <w:p w:rsidR="003F20A9" w:rsidRDefault="00E7221B">
      <w:pPr>
        <w:widowControl/>
        <w:shd w:val="clear" w:color="auto" w:fill="FFFFFF"/>
        <w:spacing w:line="500" w:lineRule="exact"/>
        <w:jc w:val="left"/>
        <w:rPr>
          <w:rFonts w:ascii="等线" w:eastAsia="仿宋" w:hAnsi="等线" w:cs="仿宋"/>
          <w:sz w:val="28"/>
          <w:szCs w:val="28"/>
        </w:rPr>
      </w:pPr>
      <w:r>
        <w:rPr>
          <w:rFonts w:ascii="等线" w:eastAsia="仿宋" w:hAnsi="等线" w:cs="仿宋" w:hint="eastAsia"/>
          <w:sz w:val="28"/>
          <w:szCs w:val="28"/>
        </w:rPr>
        <w:t xml:space="preserve">    </w:t>
      </w:r>
      <w:r w:rsidR="009F1C40">
        <w:rPr>
          <w:rFonts w:ascii="等线" w:eastAsia="仿宋" w:hAnsi="等线" w:cs="仿宋" w:hint="eastAsia"/>
          <w:sz w:val="28"/>
          <w:szCs w:val="28"/>
        </w:rPr>
        <w:t>3</w:t>
      </w:r>
      <w:r>
        <w:rPr>
          <w:rFonts w:ascii="等线" w:eastAsia="仿宋" w:hAnsi="等线" w:cs="仿宋" w:hint="eastAsia"/>
          <w:sz w:val="28"/>
          <w:szCs w:val="28"/>
        </w:rPr>
        <w:t>.</w:t>
      </w:r>
      <w:r>
        <w:rPr>
          <w:rFonts w:ascii="等线" w:eastAsia="仿宋" w:hAnsi="等线" w:cs="仿宋" w:hint="eastAsia"/>
          <w:sz w:val="28"/>
          <w:szCs w:val="28"/>
        </w:rPr>
        <w:t>普通类考生。根据各专业分类别招生计划数，</w:t>
      </w:r>
      <w:r w:rsidR="004A49AA" w:rsidRPr="004A49AA">
        <w:rPr>
          <w:rFonts w:ascii="等线" w:eastAsia="仿宋" w:hAnsi="等线" w:cs="仿宋" w:hint="eastAsia"/>
          <w:sz w:val="28"/>
          <w:szCs w:val="28"/>
        </w:rPr>
        <w:t>按考生第一专业志愿优先原则，</w:t>
      </w:r>
      <w:r>
        <w:rPr>
          <w:rFonts w:ascii="等线" w:eastAsia="仿宋" w:hAnsi="等线" w:cs="仿宋" w:hint="eastAsia"/>
          <w:sz w:val="28"/>
          <w:szCs w:val="28"/>
        </w:rPr>
        <w:t>依据考生所填报专业按综合成绩从高分到低分进行录取，录满为止。如遇生源不足，则对该专业所对应专业组内未录取且服从调剂的考生按综合成绩从高分到低分进行调剂录取。</w:t>
      </w:r>
    </w:p>
    <w:p w:rsidR="003F20A9" w:rsidRDefault="00E7221B" w:rsidP="004A49AA">
      <w:pPr>
        <w:widowControl/>
        <w:shd w:val="clear" w:color="auto" w:fill="FFFFFF"/>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第二十九条</w:t>
      </w:r>
      <w:r>
        <w:rPr>
          <w:rFonts w:ascii="等线" w:eastAsia="仿宋" w:hAnsi="等线" w:cs="仿宋" w:hint="eastAsia"/>
          <w:sz w:val="28"/>
          <w:szCs w:val="28"/>
        </w:rPr>
        <w:t xml:space="preserve"> </w:t>
      </w:r>
      <w:r>
        <w:rPr>
          <w:rFonts w:ascii="等线" w:eastAsia="仿宋" w:hAnsi="等线" w:cs="仿宋" w:hint="eastAsia"/>
          <w:sz w:val="28"/>
          <w:szCs w:val="28"/>
        </w:rPr>
        <w:t>对于末位同分的考生，依据以下排序原则进行录取。同分排序规则为</w:t>
      </w:r>
      <w:r w:rsidRPr="004A49AA">
        <w:rPr>
          <w:rFonts w:ascii="等线" w:eastAsia="仿宋" w:hAnsi="等线" w:cs="仿宋" w:hint="eastAsia"/>
          <w:sz w:val="28"/>
          <w:szCs w:val="28"/>
        </w:rPr>
        <w:t>：</w:t>
      </w:r>
      <w:r w:rsidR="004A49AA" w:rsidRPr="004A49AA">
        <w:rPr>
          <w:rFonts w:ascii="等线" w:eastAsia="仿宋" w:hAnsi="等线" w:cs="仿宋" w:hint="eastAsia"/>
          <w:sz w:val="28"/>
          <w:szCs w:val="28"/>
        </w:rPr>
        <w:t>第一类考生如末位同分，则按照语文、数学、外语、职业技能测试顺序的单科成绩依次从高到低录取。</w:t>
      </w:r>
      <w:r w:rsidR="0086408C" w:rsidRPr="004A49AA">
        <w:rPr>
          <w:rFonts w:ascii="等线" w:eastAsia="仿宋" w:hAnsi="等线" w:cs="仿宋" w:hint="eastAsia"/>
          <w:sz w:val="28"/>
          <w:szCs w:val="28"/>
        </w:rPr>
        <w:t>第二类考生如末位同分，则按照语文、数学、职业技能测试顺序的单科成绩依次从高到低录取。</w:t>
      </w:r>
      <w:r w:rsidR="004A6687" w:rsidRPr="004A49AA">
        <w:rPr>
          <w:rFonts w:ascii="等线" w:eastAsia="仿宋" w:hAnsi="等线" w:cs="仿宋" w:hint="eastAsia"/>
          <w:sz w:val="28"/>
          <w:szCs w:val="28"/>
        </w:rPr>
        <w:t>第</w:t>
      </w:r>
      <w:r w:rsidR="004A6687">
        <w:rPr>
          <w:rFonts w:ascii="等线" w:eastAsia="仿宋" w:hAnsi="等线" w:cs="仿宋" w:hint="eastAsia"/>
          <w:sz w:val="28"/>
          <w:szCs w:val="28"/>
        </w:rPr>
        <w:t>三</w:t>
      </w:r>
      <w:r w:rsidR="004A6687" w:rsidRPr="004A49AA">
        <w:rPr>
          <w:rFonts w:ascii="等线" w:eastAsia="仿宋" w:hAnsi="等线" w:cs="仿宋" w:hint="eastAsia"/>
          <w:sz w:val="28"/>
          <w:szCs w:val="28"/>
        </w:rPr>
        <w:t>类考生如末位同分，则按照</w:t>
      </w:r>
      <w:r w:rsidR="004A6687">
        <w:rPr>
          <w:rFonts w:ascii="等线" w:eastAsia="仿宋" w:hAnsi="等线" w:cs="仿宋" w:hint="eastAsia"/>
          <w:sz w:val="28"/>
          <w:szCs w:val="28"/>
        </w:rPr>
        <w:t>职业技能测试的单选题</w:t>
      </w:r>
      <w:r w:rsidR="004A6687">
        <w:rPr>
          <w:rFonts w:ascii="等线" w:eastAsia="仿宋" w:hAnsi="等线" w:cs="仿宋" w:hint="eastAsia"/>
          <w:sz w:val="28"/>
          <w:szCs w:val="28"/>
          <w:lang w:val="en-GB"/>
        </w:rPr>
        <w:t>、多选题得分排序</w:t>
      </w:r>
      <w:r w:rsidR="00081252" w:rsidRPr="004A49AA">
        <w:rPr>
          <w:rFonts w:ascii="等线" w:eastAsia="仿宋" w:hAnsi="等线" w:cs="仿宋" w:hint="eastAsia"/>
          <w:sz w:val="28"/>
          <w:szCs w:val="28"/>
        </w:rPr>
        <w:t>依次从高到低录取。</w:t>
      </w:r>
      <w:r w:rsidR="004A49AA" w:rsidRPr="004A49AA">
        <w:rPr>
          <w:rFonts w:ascii="等线" w:eastAsia="仿宋" w:hAnsi="等线" w:cs="仿宋" w:hint="eastAsia"/>
          <w:sz w:val="28"/>
          <w:szCs w:val="28"/>
        </w:rPr>
        <w:t>第四类考生如末位同分，则按照职业技能（体育专项）测试、语文、数学、外语顺序的单科成绩依次从高到低录取。</w:t>
      </w:r>
      <w:bookmarkStart w:id="3" w:name="_GoBack"/>
      <w:bookmarkEnd w:id="3"/>
    </w:p>
    <w:p w:rsidR="003F20A9" w:rsidRDefault="00E7221B">
      <w:pPr>
        <w:widowControl/>
        <w:shd w:val="clear" w:color="auto" w:fill="FFFFFF"/>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第三十条</w:t>
      </w:r>
      <w:r>
        <w:rPr>
          <w:rFonts w:ascii="等线" w:eastAsia="仿宋" w:hAnsi="等线" w:cs="仿宋" w:hint="eastAsia"/>
          <w:b/>
          <w:bCs/>
          <w:sz w:val="28"/>
          <w:szCs w:val="28"/>
        </w:rPr>
        <w:t xml:space="preserve"> </w:t>
      </w:r>
      <w:r>
        <w:rPr>
          <w:rFonts w:ascii="等线" w:eastAsia="仿宋" w:hAnsi="等线" w:cs="仿宋" w:hint="eastAsia"/>
          <w:sz w:val="28"/>
          <w:szCs w:val="28"/>
        </w:rPr>
        <w:t>我</w:t>
      </w:r>
      <w:r w:rsidR="00F61E3C">
        <w:rPr>
          <w:rFonts w:ascii="等线" w:eastAsia="仿宋" w:hAnsi="等线" w:cs="仿宋" w:hint="eastAsia"/>
          <w:sz w:val="28"/>
          <w:szCs w:val="28"/>
        </w:rPr>
        <w:t>院</w:t>
      </w:r>
      <w:r>
        <w:rPr>
          <w:rFonts w:ascii="等线" w:eastAsia="仿宋" w:hAnsi="等线" w:cs="仿宋" w:hint="eastAsia"/>
          <w:sz w:val="28"/>
          <w:szCs w:val="28"/>
        </w:rPr>
        <w:t>将通过官网</w:t>
      </w:r>
      <w:r w:rsidRPr="00041791">
        <w:rPr>
          <w:rFonts w:ascii="等线" w:eastAsia="仿宋" w:hAnsi="等线" w:cs="仿宋" w:hint="eastAsia"/>
          <w:sz w:val="28"/>
          <w:szCs w:val="28"/>
        </w:rPr>
        <w:t>（</w:t>
      </w:r>
      <w:r w:rsidR="00041791" w:rsidRPr="00D53AF8">
        <w:rPr>
          <w:rFonts w:eastAsia="仿宋"/>
          <w:sz w:val="28"/>
          <w:szCs w:val="28"/>
        </w:rPr>
        <w:t>https://zsw.hnebp.edu.cn/</w:t>
      </w:r>
      <w:r w:rsidRPr="00041791">
        <w:rPr>
          <w:rFonts w:ascii="等线" w:eastAsia="仿宋" w:hAnsi="等线" w:cs="仿宋" w:hint="eastAsia"/>
          <w:sz w:val="28"/>
          <w:szCs w:val="28"/>
        </w:rPr>
        <w:t>）</w:t>
      </w:r>
      <w:r>
        <w:rPr>
          <w:rFonts w:ascii="等线" w:eastAsia="仿宋" w:hAnsi="等线" w:cs="仿宋" w:hint="eastAsia"/>
          <w:sz w:val="28"/>
          <w:szCs w:val="28"/>
        </w:rPr>
        <w:t>发布单招拟录取名单，拟录取考生需在我</w:t>
      </w:r>
      <w:r w:rsidR="00F61E3C">
        <w:rPr>
          <w:rFonts w:ascii="等线" w:eastAsia="仿宋" w:hAnsi="等线" w:cs="仿宋" w:hint="eastAsia"/>
          <w:sz w:val="28"/>
          <w:szCs w:val="28"/>
        </w:rPr>
        <w:t>院</w:t>
      </w:r>
      <w:r>
        <w:rPr>
          <w:rFonts w:ascii="等线" w:eastAsia="仿宋" w:hAnsi="等线" w:cs="仿宋" w:hint="eastAsia"/>
          <w:sz w:val="28"/>
          <w:szCs w:val="28"/>
        </w:rPr>
        <w:t>规定时间内办理相关录取确认手续。</w:t>
      </w:r>
    </w:p>
    <w:p w:rsidR="003F20A9" w:rsidRDefault="00E7221B">
      <w:pPr>
        <w:widowControl/>
        <w:shd w:val="clear" w:color="auto" w:fill="FFFFFF"/>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第三十</w:t>
      </w:r>
      <w:r w:rsidR="00A61C05">
        <w:rPr>
          <w:rFonts w:ascii="等线" w:eastAsia="仿宋" w:hAnsi="等线" w:cs="仿宋" w:hint="eastAsia"/>
          <w:b/>
          <w:bCs/>
          <w:sz w:val="28"/>
          <w:szCs w:val="28"/>
        </w:rPr>
        <w:t>一</w:t>
      </w:r>
      <w:r>
        <w:rPr>
          <w:rFonts w:ascii="等线" w:eastAsia="仿宋" w:hAnsi="等线" w:cs="仿宋" w:hint="eastAsia"/>
          <w:b/>
          <w:bCs/>
          <w:sz w:val="28"/>
          <w:szCs w:val="28"/>
        </w:rPr>
        <w:t>条</w:t>
      </w:r>
      <w:r>
        <w:rPr>
          <w:rFonts w:ascii="等线" w:eastAsia="仿宋" w:hAnsi="等线" w:cs="仿宋" w:hint="eastAsia"/>
          <w:sz w:val="28"/>
          <w:szCs w:val="28"/>
        </w:rPr>
        <w:t xml:space="preserve"> </w:t>
      </w:r>
      <w:r>
        <w:rPr>
          <w:rFonts w:ascii="等线" w:eastAsia="仿宋" w:hAnsi="等线" w:cs="仿宋" w:hint="eastAsia"/>
          <w:sz w:val="28"/>
          <w:szCs w:val="28"/>
        </w:rPr>
        <w:t>单招录取的学生不得参加本年度统一高考和普通高校对口招生考试。单招录取的学生不得转学，</w:t>
      </w:r>
      <w:r w:rsidRPr="008C105A">
        <w:rPr>
          <w:rFonts w:ascii="等线" w:eastAsia="仿宋" w:hAnsi="等线" w:cs="仿宋" w:hint="eastAsia"/>
          <w:sz w:val="28"/>
          <w:szCs w:val="28"/>
        </w:rPr>
        <w:t>特殊情况需转专业的，按照我</w:t>
      </w:r>
      <w:r w:rsidR="00041791" w:rsidRPr="008C105A">
        <w:rPr>
          <w:rFonts w:ascii="等线" w:eastAsia="仿宋" w:hAnsi="等线" w:cs="仿宋" w:hint="eastAsia"/>
          <w:sz w:val="28"/>
          <w:szCs w:val="28"/>
        </w:rPr>
        <w:t>院学籍管理</w:t>
      </w:r>
      <w:r w:rsidRPr="008C105A">
        <w:rPr>
          <w:rFonts w:ascii="等线" w:eastAsia="仿宋" w:hAnsi="等线" w:cs="仿宋" w:hint="eastAsia"/>
          <w:sz w:val="28"/>
          <w:szCs w:val="28"/>
        </w:rPr>
        <w:t>规定，在本校当年单招专业范围内转换</w:t>
      </w:r>
      <w:r>
        <w:rPr>
          <w:rFonts w:ascii="等线" w:eastAsia="仿宋" w:hAnsi="等线" w:cs="仿宋" w:hint="eastAsia"/>
          <w:sz w:val="28"/>
          <w:szCs w:val="28"/>
        </w:rPr>
        <w:t>。</w:t>
      </w:r>
    </w:p>
    <w:p w:rsidR="003F20A9" w:rsidRDefault="00E7221B">
      <w:pPr>
        <w:widowControl/>
        <w:shd w:val="clear" w:color="auto" w:fill="FFFFFF"/>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lastRenderedPageBreak/>
        <w:t>第三十</w:t>
      </w:r>
      <w:r w:rsidR="00A61C05">
        <w:rPr>
          <w:rFonts w:ascii="等线" w:eastAsia="仿宋" w:hAnsi="等线" w:cs="仿宋" w:hint="eastAsia"/>
          <w:b/>
          <w:bCs/>
          <w:sz w:val="28"/>
          <w:szCs w:val="28"/>
        </w:rPr>
        <w:t>二</w:t>
      </w:r>
      <w:r>
        <w:rPr>
          <w:rFonts w:ascii="等线" w:eastAsia="仿宋" w:hAnsi="等线" w:cs="仿宋" w:hint="eastAsia"/>
          <w:b/>
          <w:bCs/>
          <w:sz w:val="28"/>
          <w:szCs w:val="28"/>
        </w:rPr>
        <w:t>条</w:t>
      </w:r>
      <w:r w:rsidR="0025525D">
        <w:rPr>
          <w:rFonts w:ascii="等线" w:eastAsia="仿宋" w:hAnsi="等线" w:cs="仿宋" w:hint="eastAsia"/>
          <w:b/>
          <w:bCs/>
          <w:sz w:val="28"/>
          <w:szCs w:val="28"/>
        </w:rPr>
        <w:t xml:space="preserve"> </w:t>
      </w:r>
      <w:r>
        <w:rPr>
          <w:rFonts w:ascii="等线" w:eastAsia="仿宋" w:hAnsi="等线" w:cs="仿宋" w:hint="eastAsia"/>
          <w:sz w:val="28"/>
          <w:szCs w:val="28"/>
        </w:rPr>
        <w:t>社会人员考生须录取到指定专业，不得转到其他专业。社会人员考生录取后，高职院校按照《教育部办公厅关于做好扩招后高职教育教学管理工作的指导意见》（教职成厅函〔</w:t>
      </w:r>
      <w:r>
        <w:rPr>
          <w:rFonts w:ascii="等线" w:eastAsia="仿宋" w:hAnsi="等线" w:cs="仿宋" w:hint="eastAsia"/>
          <w:sz w:val="28"/>
          <w:szCs w:val="28"/>
        </w:rPr>
        <w:t>2019</w:t>
      </w:r>
      <w:r>
        <w:rPr>
          <w:rFonts w:ascii="等线" w:eastAsia="仿宋" w:hAnsi="等线" w:cs="仿宋" w:hint="eastAsia"/>
          <w:sz w:val="28"/>
          <w:szCs w:val="28"/>
        </w:rPr>
        <w:t>〕</w:t>
      </w:r>
      <w:r>
        <w:rPr>
          <w:rFonts w:ascii="等线" w:eastAsia="仿宋" w:hAnsi="等线" w:cs="仿宋" w:hint="eastAsia"/>
          <w:sz w:val="28"/>
          <w:szCs w:val="28"/>
        </w:rPr>
        <w:t>20</w:t>
      </w:r>
      <w:r>
        <w:rPr>
          <w:rFonts w:ascii="等线" w:eastAsia="仿宋" w:hAnsi="等线" w:cs="仿宋" w:hint="eastAsia"/>
          <w:sz w:val="28"/>
          <w:szCs w:val="28"/>
        </w:rPr>
        <w:t>号）及省教育厅有关文件规定，按照相对集中全日制教学的原则进行管理和培养。</w:t>
      </w:r>
    </w:p>
    <w:p w:rsidR="003F20A9" w:rsidRDefault="00E7221B">
      <w:pPr>
        <w:widowControl/>
        <w:shd w:val="clear" w:color="auto" w:fill="FFFFFF"/>
        <w:spacing w:line="500" w:lineRule="exact"/>
        <w:ind w:firstLineChars="200" w:firstLine="562"/>
        <w:jc w:val="left"/>
        <w:rPr>
          <w:rFonts w:ascii="仿宋" w:eastAsia="仿宋" w:hAnsi="仿宋" w:cs="仿宋"/>
          <w:sz w:val="28"/>
          <w:szCs w:val="28"/>
        </w:rPr>
      </w:pPr>
      <w:r>
        <w:rPr>
          <w:rFonts w:ascii="等线" w:eastAsia="仿宋" w:hAnsi="等线" w:cs="仿宋" w:hint="eastAsia"/>
          <w:b/>
          <w:bCs/>
          <w:sz w:val="28"/>
          <w:szCs w:val="28"/>
        </w:rPr>
        <w:t>第三十</w:t>
      </w:r>
      <w:r w:rsidR="00A61C05">
        <w:rPr>
          <w:rFonts w:ascii="等线" w:eastAsia="仿宋" w:hAnsi="等线" w:cs="仿宋" w:hint="eastAsia"/>
          <w:b/>
          <w:bCs/>
          <w:sz w:val="28"/>
          <w:szCs w:val="28"/>
        </w:rPr>
        <w:t>三</w:t>
      </w:r>
      <w:r>
        <w:rPr>
          <w:rFonts w:ascii="等线" w:eastAsia="仿宋" w:hAnsi="等线" w:cs="仿宋" w:hint="eastAsia"/>
          <w:b/>
          <w:bCs/>
          <w:sz w:val="28"/>
          <w:szCs w:val="28"/>
        </w:rPr>
        <w:t>条</w:t>
      </w:r>
      <w:r>
        <w:rPr>
          <w:rFonts w:ascii="等线" w:eastAsia="仿宋" w:hAnsi="等线" w:cs="仿宋" w:hint="eastAsia"/>
          <w:b/>
          <w:bCs/>
          <w:sz w:val="28"/>
          <w:szCs w:val="28"/>
        </w:rPr>
        <w:t xml:space="preserve"> </w:t>
      </w:r>
      <w:r>
        <w:rPr>
          <w:rFonts w:ascii="等线" w:eastAsia="仿宋" w:hAnsi="等线" w:cs="仿宋" w:hint="eastAsia"/>
          <w:sz w:val="28"/>
          <w:szCs w:val="28"/>
        </w:rPr>
        <w:t>单招第一志愿录取结束后，如有剩余专业计划，我</w:t>
      </w:r>
      <w:r w:rsidR="0025525D">
        <w:rPr>
          <w:rFonts w:ascii="等线" w:eastAsia="仿宋" w:hAnsi="等线" w:cs="仿宋" w:hint="eastAsia"/>
          <w:sz w:val="28"/>
          <w:szCs w:val="28"/>
        </w:rPr>
        <w:t>院</w:t>
      </w:r>
      <w:r>
        <w:rPr>
          <w:rFonts w:ascii="等线" w:eastAsia="仿宋" w:hAnsi="等线" w:cs="仿宋" w:hint="eastAsia"/>
          <w:sz w:val="28"/>
          <w:szCs w:val="28"/>
        </w:rPr>
        <w:t>将向社会公布有缺额的专业及计划数，并组织第二志愿报考我</w:t>
      </w:r>
      <w:r w:rsidR="0025525D">
        <w:rPr>
          <w:rFonts w:ascii="等线" w:eastAsia="仿宋" w:hAnsi="等线" w:cs="仿宋" w:hint="eastAsia"/>
          <w:sz w:val="28"/>
          <w:szCs w:val="28"/>
        </w:rPr>
        <w:t>院</w:t>
      </w:r>
      <w:r>
        <w:rPr>
          <w:rFonts w:ascii="等线" w:eastAsia="仿宋" w:hAnsi="等线" w:cs="仿宋" w:hint="eastAsia"/>
          <w:sz w:val="28"/>
          <w:szCs w:val="28"/>
        </w:rPr>
        <w:t>且未被第一志愿录取</w:t>
      </w:r>
      <w:r w:rsidR="00B13819">
        <w:rPr>
          <w:rFonts w:ascii="等线" w:eastAsia="仿宋" w:hAnsi="等线" w:cs="仿宋" w:hint="eastAsia"/>
          <w:sz w:val="28"/>
          <w:szCs w:val="28"/>
        </w:rPr>
        <w:t>的</w:t>
      </w:r>
      <w:r>
        <w:rPr>
          <w:rFonts w:ascii="等线" w:eastAsia="仿宋" w:hAnsi="等线" w:cs="仿宋" w:hint="eastAsia"/>
          <w:sz w:val="28"/>
          <w:szCs w:val="28"/>
        </w:rPr>
        <w:t>考生举行考试。第二志愿考试要求及录取规则等与第一志愿的相关规定一致。</w:t>
      </w:r>
    </w:p>
    <w:p w:rsidR="003F20A9" w:rsidRDefault="00E7221B">
      <w:pPr>
        <w:numPr>
          <w:ilvl w:val="0"/>
          <w:numId w:val="1"/>
        </w:numPr>
        <w:spacing w:beforeLines="50" w:before="156" w:afterLines="50" w:after="156" w:line="680" w:lineRule="exact"/>
        <w:jc w:val="center"/>
        <w:rPr>
          <w:rFonts w:ascii="仿宋" w:eastAsia="仿宋" w:hAnsi="仿宋" w:cs="仿宋"/>
          <w:b/>
          <w:bCs/>
          <w:sz w:val="32"/>
          <w:szCs w:val="32"/>
        </w:rPr>
      </w:pPr>
      <w:r>
        <w:rPr>
          <w:rFonts w:ascii="仿宋" w:eastAsia="仿宋" w:hAnsi="仿宋" w:cs="仿宋" w:hint="eastAsia"/>
          <w:b/>
          <w:bCs/>
          <w:sz w:val="32"/>
          <w:szCs w:val="32"/>
        </w:rPr>
        <w:t>监督管理</w:t>
      </w:r>
    </w:p>
    <w:p w:rsidR="003F20A9" w:rsidRDefault="00E7221B">
      <w:pPr>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第三十</w:t>
      </w:r>
      <w:r w:rsidR="00A61C05">
        <w:rPr>
          <w:rFonts w:ascii="等线" w:eastAsia="仿宋" w:hAnsi="等线" w:cs="仿宋" w:hint="eastAsia"/>
          <w:b/>
          <w:bCs/>
          <w:sz w:val="28"/>
          <w:szCs w:val="28"/>
        </w:rPr>
        <w:t>四</w:t>
      </w:r>
      <w:r>
        <w:rPr>
          <w:rFonts w:ascii="等线" w:eastAsia="仿宋" w:hAnsi="等线" w:cs="仿宋" w:hint="eastAsia"/>
          <w:b/>
          <w:bCs/>
          <w:sz w:val="28"/>
          <w:szCs w:val="28"/>
        </w:rPr>
        <w:t>条</w:t>
      </w:r>
      <w:r>
        <w:rPr>
          <w:rFonts w:ascii="等线" w:eastAsia="仿宋" w:hAnsi="等线" w:cs="仿宋" w:hint="eastAsia"/>
          <w:b/>
          <w:bCs/>
          <w:sz w:val="28"/>
          <w:szCs w:val="28"/>
        </w:rPr>
        <w:t xml:space="preserve"> </w:t>
      </w:r>
      <w:r>
        <w:rPr>
          <w:rFonts w:ascii="等线" w:eastAsia="仿宋" w:hAnsi="等线" w:cs="仿宋" w:hint="eastAsia"/>
          <w:sz w:val="28"/>
          <w:szCs w:val="28"/>
        </w:rPr>
        <w:t>单招考试及录取结束后，学</w:t>
      </w:r>
      <w:r w:rsidR="00167DC8">
        <w:rPr>
          <w:rFonts w:ascii="等线" w:eastAsia="仿宋" w:hAnsi="等线" w:cs="仿宋" w:hint="eastAsia"/>
          <w:sz w:val="28"/>
          <w:szCs w:val="28"/>
        </w:rPr>
        <w:t>院</w:t>
      </w:r>
      <w:r>
        <w:rPr>
          <w:rFonts w:ascii="等线" w:eastAsia="仿宋" w:hAnsi="等线" w:cs="仿宋" w:hint="eastAsia"/>
          <w:sz w:val="28"/>
          <w:szCs w:val="28"/>
        </w:rPr>
        <w:t>按照要求及时将考试结果及拟录取考生情况在学</w:t>
      </w:r>
      <w:r w:rsidR="00167DC8">
        <w:rPr>
          <w:rFonts w:ascii="等线" w:eastAsia="仿宋" w:hAnsi="等线" w:cs="仿宋" w:hint="eastAsia"/>
          <w:sz w:val="28"/>
          <w:szCs w:val="28"/>
        </w:rPr>
        <w:t>院</w:t>
      </w:r>
      <w:r>
        <w:rPr>
          <w:rFonts w:ascii="等线" w:eastAsia="仿宋" w:hAnsi="等线" w:cs="仿宋" w:hint="eastAsia"/>
          <w:sz w:val="28"/>
          <w:szCs w:val="28"/>
        </w:rPr>
        <w:t>官网公示。</w:t>
      </w:r>
    </w:p>
    <w:p w:rsidR="003F20A9" w:rsidRDefault="00E7221B">
      <w:pPr>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第三十</w:t>
      </w:r>
      <w:r w:rsidR="00A61C05">
        <w:rPr>
          <w:rFonts w:ascii="等线" w:eastAsia="仿宋" w:hAnsi="等线" w:cs="仿宋" w:hint="eastAsia"/>
          <w:b/>
          <w:bCs/>
          <w:sz w:val="28"/>
          <w:szCs w:val="28"/>
        </w:rPr>
        <w:t>五</w:t>
      </w:r>
      <w:r>
        <w:rPr>
          <w:rFonts w:ascii="等线" w:eastAsia="仿宋" w:hAnsi="等线" w:cs="仿宋" w:hint="eastAsia"/>
          <w:b/>
          <w:bCs/>
          <w:sz w:val="28"/>
          <w:szCs w:val="28"/>
        </w:rPr>
        <w:t>条</w:t>
      </w:r>
      <w:r>
        <w:rPr>
          <w:rFonts w:ascii="等线" w:eastAsia="仿宋" w:hAnsi="等线" w:cs="仿宋" w:hint="eastAsia"/>
          <w:b/>
          <w:bCs/>
          <w:sz w:val="28"/>
          <w:szCs w:val="28"/>
        </w:rPr>
        <w:t xml:space="preserve"> </w:t>
      </w:r>
      <w:r>
        <w:rPr>
          <w:rFonts w:ascii="等线" w:eastAsia="仿宋" w:hAnsi="等线" w:cs="仿宋" w:hint="eastAsia"/>
          <w:sz w:val="28"/>
          <w:szCs w:val="28"/>
        </w:rPr>
        <w:t>单招期间，确保规范有序、公平公正，在学</w:t>
      </w:r>
      <w:r w:rsidR="00167DC8">
        <w:rPr>
          <w:rFonts w:ascii="等线" w:eastAsia="仿宋" w:hAnsi="等线" w:cs="仿宋" w:hint="eastAsia"/>
          <w:sz w:val="28"/>
          <w:szCs w:val="28"/>
        </w:rPr>
        <w:t>院</w:t>
      </w:r>
      <w:r>
        <w:rPr>
          <w:rFonts w:ascii="等线" w:eastAsia="仿宋" w:hAnsi="等线" w:cs="仿宋" w:hint="eastAsia"/>
          <w:sz w:val="28"/>
          <w:szCs w:val="28"/>
        </w:rPr>
        <w:t>纪委全程监督检查下进行单招考试、录取等工作。</w:t>
      </w:r>
    </w:p>
    <w:p w:rsidR="003F20A9" w:rsidRDefault="00E7221B">
      <w:pPr>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第三十</w:t>
      </w:r>
      <w:r w:rsidR="00A61C05">
        <w:rPr>
          <w:rFonts w:ascii="等线" w:eastAsia="仿宋" w:hAnsi="等线" w:cs="仿宋" w:hint="eastAsia"/>
          <w:b/>
          <w:bCs/>
          <w:sz w:val="28"/>
          <w:szCs w:val="28"/>
        </w:rPr>
        <w:t>六</w:t>
      </w:r>
      <w:r>
        <w:rPr>
          <w:rFonts w:ascii="等线" w:eastAsia="仿宋" w:hAnsi="等线" w:cs="仿宋" w:hint="eastAsia"/>
          <w:b/>
          <w:bCs/>
          <w:sz w:val="28"/>
          <w:szCs w:val="28"/>
        </w:rPr>
        <w:t>条</w:t>
      </w:r>
      <w:r>
        <w:rPr>
          <w:rFonts w:ascii="等线" w:eastAsia="仿宋" w:hAnsi="等线" w:cs="仿宋" w:hint="eastAsia"/>
          <w:b/>
          <w:bCs/>
          <w:sz w:val="28"/>
          <w:szCs w:val="28"/>
        </w:rPr>
        <w:t xml:space="preserve"> </w:t>
      </w:r>
      <w:r w:rsidR="0025525D">
        <w:rPr>
          <w:rFonts w:ascii="等线" w:eastAsia="仿宋" w:hAnsi="等线" w:cs="仿宋" w:hint="eastAsia"/>
          <w:sz w:val="28"/>
          <w:szCs w:val="28"/>
        </w:rPr>
        <w:t>学院</w:t>
      </w:r>
      <w:r>
        <w:rPr>
          <w:rFonts w:ascii="等线" w:eastAsia="仿宋" w:hAnsi="等线" w:cs="仿宋" w:hint="eastAsia"/>
          <w:sz w:val="28"/>
          <w:szCs w:val="28"/>
        </w:rPr>
        <w:t>单招工作严格执行教育部和省教育厅政策规定和纪律要求，没有举办所谓的考前“辅导班”“培训班”，</w:t>
      </w:r>
      <w:r w:rsidR="0025525D">
        <w:rPr>
          <w:rFonts w:ascii="等线" w:eastAsia="仿宋" w:hAnsi="等线" w:cs="仿宋" w:hint="eastAsia"/>
          <w:sz w:val="28"/>
          <w:szCs w:val="28"/>
        </w:rPr>
        <w:t>严禁</w:t>
      </w:r>
      <w:r>
        <w:rPr>
          <w:rFonts w:ascii="等线" w:eastAsia="仿宋" w:hAnsi="等线" w:cs="仿宋" w:hint="eastAsia"/>
          <w:sz w:val="28"/>
          <w:szCs w:val="28"/>
        </w:rPr>
        <w:t>与任何社会机构及人员进行单招合作。凡是有社会机构和个人宣传与我</w:t>
      </w:r>
      <w:r w:rsidR="00F61E3C">
        <w:rPr>
          <w:rFonts w:ascii="等线" w:eastAsia="仿宋" w:hAnsi="等线" w:cs="仿宋" w:hint="eastAsia"/>
          <w:sz w:val="28"/>
          <w:szCs w:val="28"/>
        </w:rPr>
        <w:t>院</w:t>
      </w:r>
      <w:r>
        <w:rPr>
          <w:rFonts w:ascii="等线" w:eastAsia="仿宋" w:hAnsi="等线" w:cs="仿宋" w:hint="eastAsia"/>
          <w:sz w:val="28"/>
          <w:szCs w:val="28"/>
        </w:rPr>
        <w:t>有合作、可以通过“内部指标”方式确保考生录取的，考生可第一时间向教育主管部门反映，遭受相关损失的可向公安机关反映。</w:t>
      </w:r>
    </w:p>
    <w:p w:rsidR="003F20A9" w:rsidRDefault="00E7221B">
      <w:pPr>
        <w:spacing w:line="500" w:lineRule="exact"/>
        <w:ind w:firstLineChars="200" w:firstLine="562"/>
        <w:jc w:val="left"/>
        <w:rPr>
          <w:rFonts w:ascii="等线" w:eastAsia="仿宋" w:hAnsi="等线" w:cs="仿宋"/>
          <w:sz w:val="28"/>
          <w:szCs w:val="28"/>
        </w:rPr>
      </w:pPr>
      <w:r>
        <w:rPr>
          <w:rFonts w:ascii="等线" w:eastAsia="仿宋" w:hAnsi="等线" w:cs="仿宋" w:hint="eastAsia"/>
          <w:b/>
          <w:bCs/>
          <w:sz w:val="28"/>
          <w:szCs w:val="28"/>
        </w:rPr>
        <w:t>第三十</w:t>
      </w:r>
      <w:r w:rsidR="00A61C05">
        <w:rPr>
          <w:rFonts w:ascii="等线" w:eastAsia="仿宋" w:hAnsi="等线" w:cs="仿宋" w:hint="eastAsia"/>
          <w:b/>
          <w:bCs/>
          <w:sz w:val="28"/>
          <w:szCs w:val="28"/>
        </w:rPr>
        <w:t>七</w:t>
      </w:r>
      <w:r>
        <w:rPr>
          <w:rFonts w:ascii="等线" w:eastAsia="仿宋" w:hAnsi="等线" w:cs="仿宋" w:hint="eastAsia"/>
          <w:b/>
          <w:bCs/>
          <w:sz w:val="28"/>
          <w:szCs w:val="28"/>
        </w:rPr>
        <w:t>条</w:t>
      </w:r>
      <w:r>
        <w:rPr>
          <w:rFonts w:ascii="等线" w:eastAsia="仿宋" w:hAnsi="等线" w:cs="仿宋" w:hint="eastAsia"/>
          <w:b/>
          <w:bCs/>
          <w:sz w:val="28"/>
          <w:szCs w:val="28"/>
        </w:rPr>
        <w:t xml:space="preserve"> </w:t>
      </w:r>
      <w:r>
        <w:rPr>
          <w:rFonts w:ascii="等线" w:eastAsia="仿宋" w:hAnsi="等线" w:cs="仿宋" w:hint="eastAsia"/>
          <w:sz w:val="28"/>
          <w:szCs w:val="28"/>
        </w:rPr>
        <w:t>我</w:t>
      </w:r>
      <w:r w:rsidR="00F61E3C">
        <w:rPr>
          <w:rFonts w:ascii="等线" w:eastAsia="仿宋" w:hAnsi="等线" w:cs="仿宋" w:hint="eastAsia"/>
          <w:sz w:val="28"/>
          <w:szCs w:val="28"/>
        </w:rPr>
        <w:t>院</w:t>
      </w:r>
      <w:r>
        <w:rPr>
          <w:rFonts w:ascii="等线" w:eastAsia="仿宋" w:hAnsi="等线" w:cs="仿宋" w:hint="eastAsia"/>
          <w:sz w:val="28"/>
          <w:szCs w:val="28"/>
        </w:rPr>
        <w:t>将严格执行招生政策和招生纪律，对于在单招中违规的考生及工作人员，按《国家教育考试违规处理办法》（教育部令</w:t>
      </w:r>
      <w:r>
        <w:rPr>
          <w:rFonts w:ascii="等线" w:eastAsia="仿宋" w:hAnsi="等线" w:cs="仿宋" w:hint="eastAsia"/>
          <w:sz w:val="28"/>
          <w:szCs w:val="28"/>
        </w:rPr>
        <w:t>33</w:t>
      </w:r>
      <w:r>
        <w:rPr>
          <w:rFonts w:ascii="等线" w:eastAsia="仿宋" w:hAnsi="等线" w:cs="仿宋" w:hint="eastAsia"/>
          <w:sz w:val="28"/>
          <w:szCs w:val="28"/>
        </w:rPr>
        <w:t>号）和《普通高等学校招生违规行为处理暂行办法》（教育部令</w:t>
      </w:r>
      <w:r>
        <w:rPr>
          <w:rFonts w:ascii="等线" w:eastAsia="仿宋" w:hAnsi="等线" w:cs="仿宋" w:hint="eastAsia"/>
          <w:sz w:val="28"/>
          <w:szCs w:val="28"/>
        </w:rPr>
        <w:t>36</w:t>
      </w:r>
      <w:r>
        <w:rPr>
          <w:rFonts w:ascii="等线" w:eastAsia="仿宋" w:hAnsi="等线" w:cs="仿宋" w:hint="eastAsia"/>
          <w:sz w:val="28"/>
          <w:szCs w:val="28"/>
        </w:rPr>
        <w:t>号）所确定的程序和规定进行处理。欢迎考生、家长及社会对我</w:t>
      </w:r>
      <w:r w:rsidR="00F61E3C">
        <w:rPr>
          <w:rFonts w:ascii="等线" w:eastAsia="仿宋" w:hAnsi="等线" w:cs="仿宋" w:hint="eastAsia"/>
          <w:sz w:val="28"/>
          <w:szCs w:val="28"/>
        </w:rPr>
        <w:t>院</w:t>
      </w:r>
      <w:r>
        <w:rPr>
          <w:rFonts w:ascii="等线" w:eastAsia="仿宋" w:hAnsi="等线" w:cs="仿宋" w:hint="eastAsia"/>
          <w:sz w:val="28"/>
          <w:szCs w:val="28"/>
        </w:rPr>
        <w:t>单招工作进行监督，我</w:t>
      </w:r>
      <w:r w:rsidR="00F61E3C">
        <w:rPr>
          <w:rFonts w:ascii="等线" w:eastAsia="仿宋" w:hAnsi="等线" w:cs="仿宋" w:hint="eastAsia"/>
          <w:sz w:val="28"/>
          <w:szCs w:val="28"/>
        </w:rPr>
        <w:t>院</w:t>
      </w:r>
      <w:r>
        <w:rPr>
          <w:rFonts w:ascii="等线" w:eastAsia="仿宋" w:hAnsi="等线" w:cs="仿宋" w:hint="eastAsia"/>
          <w:sz w:val="28"/>
          <w:szCs w:val="28"/>
        </w:rPr>
        <w:t>的投诉举报电话为</w:t>
      </w:r>
      <w:r w:rsidR="009A7778" w:rsidRPr="00D53AF8">
        <w:rPr>
          <w:rFonts w:eastAsia="仿宋"/>
          <w:sz w:val="28"/>
          <w:szCs w:val="28"/>
        </w:rPr>
        <w:t>0734-8591322</w:t>
      </w:r>
      <w:r>
        <w:rPr>
          <w:rFonts w:ascii="等线" w:eastAsia="仿宋" w:hAnsi="等线" w:cs="仿宋" w:hint="eastAsia"/>
          <w:sz w:val="28"/>
          <w:szCs w:val="28"/>
        </w:rPr>
        <w:t>。</w:t>
      </w:r>
    </w:p>
    <w:p w:rsidR="003F20A9" w:rsidRDefault="00E7221B">
      <w:pPr>
        <w:numPr>
          <w:ilvl w:val="0"/>
          <w:numId w:val="1"/>
        </w:numPr>
        <w:spacing w:beforeLines="50" w:before="156" w:afterLines="50" w:after="156" w:line="680" w:lineRule="exact"/>
        <w:jc w:val="center"/>
        <w:rPr>
          <w:rFonts w:ascii="仿宋" w:eastAsia="仿宋" w:hAnsi="仿宋" w:cs="仿宋"/>
          <w:b/>
          <w:bCs/>
          <w:sz w:val="32"/>
          <w:szCs w:val="32"/>
        </w:rPr>
      </w:pPr>
      <w:r>
        <w:rPr>
          <w:rFonts w:ascii="仿宋" w:eastAsia="仿宋" w:hAnsi="仿宋" w:cs="仿宋" w:hint="eastAsia"/>
          <w:b/>
          <w:bCs/>
          <w:sz w:val="32"/>
          <w:szCs w:val="32"/>
        </w:rPr>
        <w:t>附则</w:t>
      </w:r>
    </w:p>
    <w:p w:rsidR="003F20A9" w:rsidRDefault="00E7221B">
      <w:pPr>
        <w:pStyle w:val="a3"/>
        <w:shd w:val="clear" w:color="auto" w:fill="FFFFFF"/>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lastRenderedPageBreak/>
        <w:t>第三十</w:t>
      </w:r>
      <w:r w:rsidR="00A61C05">
        <w:rPr>
          <w:rFonts w:ascii="等线" w:eastAsia="仿宋" w:hAnsi="等线" w:cs="仿宋" w:hint="eastAsia"/>
          <w:b/>
          <w:bCs/>
          <w:sz w:val="28"/>
          <w:szCs w:val="28"/>
        </w:rPr>
        <w:t>八</w:t>
      </w:r>
      <w:r>
        <w:rPr>
          <w:rFonts w:ascii="等线" w:eastAsia="仿宋" w:hAnsi="等线" w:cs="仿宋" w:hint="eastAsia"/>
          <w:b/>
          <w:bCs/>
          <w:sz w:val="28"/>
          <w:szCs w:val="28"/>
        </w:rPr>
        <w:t>条</w:t>
      </w:r>
      <w:r>
        <w:rPr>
          <w:rFonts w:ascii="等线" w:eastAsia="仿宋" w:hAnsi="等线" w:cs="仿宋" w:hint="eastAsia"/>
          <w:sz w:val="28"/>
          <w:szCs w:val="28"/>
        </w:rPr>
        <w:t xml:space="preserve"> </w:t>
      </w:r>
      <w:r>
        <w:rPr>
          <w:rFonts w:ascii="等线" w:eastAsia="仿宋" w:hAnsi="等线" w:cs="仿宋" w:hint="eastAsia"/>
          <w:sz w:val="28"/>
          <w:szCs w:val="28"/>
        </w:rPr>
        <w:t>学</w:t>
      </w:r>
      <w:r w:rsidR="00167DC8">
        <w:rPr>
          <w:rFonts w:ascii="等线" w:eastAsia="仿宋" w:hAnsi="等线" w:cs="仿宋" w:hint="eastAsia"/>
          <w:sz w:val="28"/>
          <w:szCs w:val="28"/>
        </w:rPr>
        <w:t>院</w:t>
      </w:r>
      <w:r>
        <w:rPr>
          <w:rFonts w:ascii="等线" w:eastAsia="仿宋" w:hAnsi="等线" w:cs="仿宋" w:hint="eastAsia"/>
          <w:sz w:val="28"/>
          <w:szCs w:val="28"/>
        </w:rPr>
        <w:t>对新生入学设有“绿色通道”。家庭经济特别困难的新生，可持乡（镇）以上人民政府证明向学</w:t>
      </w:r>
      <w:r w:rsidR="00167DC8">
        <w:rPr>
          <w:rFonts w:ascii="等线" w:eastAsia="仿宋" w:hAnsi="等线" w:cs="仿宋" w:hint="eastAsia"/>
          <w:sz w:val="28"/>
          <w:szCs w:val="28"/>
        </w:rPr>
        <w:t>院</w:t>
      </w:r>
      <w:r>
        <w:rPr>
          <w:rFonts w:ascii="等线" w:eastAsia="仿宋" w:hAnsi="等线" w:cs="仿宋" w:hint="eastAsia"/>
          <w:sz w:val="28"/>
          <w:szCs w:val="28"/>
        </w:rPr>
        <w:t>学生工作处申请办理学费缓交手续，并可根据国家有关规定申请国家助学贷款。</w:t>
      </w:r>
    </w:p>
    <w:p w:rsidR="003F20A9" w:rsidRDefault="00E7221B">
      <w:pPr>
        <w:shd w:val="clear" w:color="auto" w:fill="FFFFFF"/>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w:t>
      </w:r>
      <w:r w:rsidR="00A61C05">
        <w:rPr>
          <w:rFonts w:ascii="等线" w:eastAsia="仿宋" w:hAnsi="等线" w:cs="仿宋" w:hint="eastAsia"/>
          <w:b/>
          <w:bCs/>
          <w:sz w:val="28"/>
          <w:szCs w:val="28"/>
        </w:rPr>
        <w:t>三十九</w:t>
      </w:r>
      <w:r>
        <w:rPr>
          <w:rFonts w:ascii="等线" w:eastAsia="仿宋" w:hAnsi="等线" w:cs="仿宋" w:hint="eastAsia"/>
          <w:b/>
          <w:bCs/>
          <w:sz w:val="28"/>
          <w:szCs w:val="28"/>
        </w:rPr>
        <w:t>条</w:t>
      </w:r>
      <w:r>
        <w:rPr>
          <w:rFonts w:ascii="等线" w:eastAsia="仿宋" w:hAnsi="等线" w:cs="仿宋" w:hint="eastAsia"/>
          <w:b/>
          <w:bCs/>
          <w:sz w:val="28"/>
          <w:szCs w:val="28"/>
        </w:rPr>
        <w:t xml:space="preserve"> </w:t>
      </w:r>
      <w:r>
        <w:rPr>
          <w:rFonts w:ascii="等线" w:eastAsia="仿宋" w:hAnsi="等线" w:cs="仿宋" w:hint="eastAsia"/>
          <w:sz w:val="28"/>
          <w:szCs w:val="28"/>
        </w:rPr>
        <w:t>录取考生的体检标准按照教育部、卫生部、中国残疾人联合会颁布的《普通高等学校招生体检工作指导意见》及有关补充规定执行。</w:t>
      </w:r>
    </w:p>
    <w:p w:rsidR="003F20A9" w:rsidRDefault="00E7221B">
      <w:pPr>
        <w:shd w:val="clear" w:color="auto" w:fill="FFFFFF"/>
        <w:spacing w:line="500" w:lineRule="exact"/>
        <w:ind w:firstLineChars="200" w:firstLine="562"/>
        <w:rPr>
          <w:rFonts w:ascii="等线" w:eastAsia="仿宋" w:hAnsi="等线" w:cs="仿宋"/>
          <w:b/>
          <w:bCs/>
          <w:sz w:val="32"/>
          <w:szCs w:val="32"/>
        </w:rPr>
      </w:pPr>
      <w:r>
        <w:rPr>
          <w:rFonts w:ascii="等线" w:eastAsia="仿宋" w:hAnsi="等线" w:cs="仿宋" w:hint="eastAsia"/>
          <w:b/>
          <w:bCs/>
          <w:sz w:val="28"/>
          <w:szCs w:val="28"/>
        </w:rPr>
        <w:t>第四十条</w:t>
      </w:r>
      <w:r>
        <w:rPr>
          <w:rFonts w:ascii="等线" w:eastAsia="仿宋" w:hAnsi="等线" w:cs="仿宋" w:hint="eastAsia"/>
          <w:b/>
          <w:bCs/>
          <w:sz w:val="28"/>
          <w:szCs w:val="28"/>
        </w:rPr>
        <w:t xml:space="preserve"> </w:t>
      </w:r>
      <w:r>
        <w:rPr>
          <w:rFonts w:ascii="等线" w:eastAsia="仿宋" w:hAnsi="等线" w:cs="仿宋" w:hint="eastAsia"/>
          <w:sz w:val="28"/>
          <w:szCs w:val="28"/>
        </w:rPr>
        <w:t>录取考生的思想政治品德考核和身体健康状况检查均采用考生报考普通高校招生考试或对口招生考试时所采集的信息，学生对提供的信息真实性负责。</w:t>
      </w:r>
    </w:p>
    <w:p w:rsidR="003F20A9" w:rsidRDefault="00E7221B">
      <w:pPr>
        <w:shd w:val="clear" w:color="auto" w:fill="FFFFFF"/>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第四十</w:t>
      </w:r>
      <w:r w:rsidR="00A61C05">
        <w:rPr>
          <w:rFonts w:ascii="等线" w:eastAsia="仿宋" w:hAnsi="等线" w:cs="仿宋" w:hint="eastAsia"/>
          <w:b/>
          <w:bCs/>
          <w:sz w:val="28"/>
          <w:szCs w:val="28"/>
        </w:rPr>
        <w:t>一</w:t>
      </w:r>
      <w:r>
        <w:rPr>
          <w:rFonts w:ascii="等线" w:eastAsia="仿宋" w:hAnsi="等线" w:cs="仿宋" w:hint="eastAsia"/>
          <w:b/>
          <w:bCs/>
          <w:sz w:val="28"/>
          <w:szCs w:val="28"/>
        </w:rPr>
        <w:t>条</w:t>
      </w:r>
      <w:r>
        <w:rPr>
          <w:rFonts w:ascii="等线" w:eastAsia="仿宋" w:hAnsi="等线" w:cs="仿宋" w:hint="eastAsia"/>
          <w:sz w:val="28"/>
          <w:szCs w:val="28"/>
        </w:rPr>
        <w:t xml:space="preserve"> </w:t>
      </w:r>
      <w:r>
        <w:rPr>
          <w:rFonts w:ascii="等线" w:eastAsia="仿宋" w:hAnsi="等线" w:cs="仿宋" w:hint="eastAsia"/>
          <w:sz w:val="28"/>
          <w:szCs w:val="28"/>
        </w:rPr>
        <w:t>新生入学后</w:t>
      </w:r>
      <w:r>
        <w:rPr>
          <w:rFonts w:ascii="等线" w:eastAsia="仿宋" w:hAnsi="等线" w:cs="仿宋" w:hint="eastAsia"/>
          <w:sz w:val="28"/>
          <w:szCs w:val="28"/>
        </w:rPr>
        <w:t>3</w:t>
      </w:r>
      <w:r>
        <w:rPr>
          <w:rFonts w:ascii="等线" w:eastAsia="仿宋" w:hAnsi="等线" w:cs="仿宋" w:hint="eastAsia"/>
          <w:sz w:val="28"/>
          <w:szCs w:val="28"/>
        </w:rPr>
        <w:t>个月内，学</w:t>
      </w:r>
      <w:r w:rsidR="00167DC8">
        <w:rPr>
          <w:rFonts w:ascii="等线" w:eastAsia="仿宋" w:hAnsi="等线" w:cs="仿宋" w:hint="eastAsia"/>
          <w:sz w:val="28"/>
          <w:szCs w:val="28"/>
        </w:rPr>
        <w:t>院</w:t>
      </w:r>
      <w:r>
        <w:rPr>
          <w:rFonts w:ascii="等线" w:eastAsia="仿宋" w:hAnsi="等线" w:cs="仿宋" w:hint="eastAsia"/>
          <w:sz w:val="28"/>
          <w:szCs w:val="28"/>
        </w:rPr>
        <w:t>按照招生政策规定对新生报名资格、身心状况、录取手续及程序、录取资格、优惠资格及相关证明材料等进行复查复核。对复查复核发现的问题，学</w:t>
      </w:r>
      <w:r w:rsidR="00167DC8">
        <w:rPr>
          <w:rFonts w:ascii="等线" w:eastAsia="仿宋" w:hAnsi="等线" w:cs="仿宋" w:hint="eastAsia"/>
          <w:sz w:val="28"/>
          <w:szCs w:val="28"/>
        </w:rPr>
        <w:t>院</w:t>
      </w:r>
      <w:r>
        <w:rPr>
          <w:rFonts w:ascii="等线" w:eastAsia="仿宋" w:hAnsi="等线" w:cs="仿宋" w:hint="eastAsia"/>
          <w:sz w:val="28"/>
          <w:szCs w:val="28"/>
        </w:rPr>
        <w:t>将集中研究处理，凡属弄虚作假者，一经查实，取消其入学资格。对于弄虚作假情节严重或涉嫌冒名顶替上大学的，移送相关部门调查处理。</w:t>
      </w:r>
    </w:p>
    <w:p w:rsidR="003F20A9" w:rsidRDefault="00E7221B">
      <w:pPr>
        <w:shd w:val="clear" w:color="auto" w:fill="FFFFFF"/>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第四十</w:t>
      </w:r>
      <w:r w:rsidR="00A61C05">
        <w:rPr>
          <w:rFonts w:ascii="等线" w:eastAsia="仿宋" w:hAnsi="等线" w:cs="仿宋" w:hint="eastAsia"/>
          <w:b/>
          <w:bCs/>
          <w:sz w:val="28"/>
          <w:szCs w:val="28"/>
        </w:rPr>
        <w:t>二</w:t>
      </w:r>
      <w:r>
        <w:rPr>
          <w:rFonts w:ascii="等线" w:eastAsia="仿宋" w:hAnsi="等线" w:cs="仿宋" w:hint="eastAsia"/>
          <w:b/>
          <w:bCs/>
          <w:sz w:val="28"/>
          <w:szCs w:val="28"/>
        </w:rPr>
        <w:t>条</w:t>
      </w:r>
      <w:r>
        <w:rPr>
          <w:rFonts w:ascii="等线" w:eastAsia="仿宋" w:hAnsi="等线" w:cs="仿宋" w:hint="eastAsia"/>
          <w:sz w:val="28"/>
          <w:szCs w:val="28"/>
        </w:rPr>
        <w:t xml:space="preserve"> </w:t>
      </w:r>
      <w:r>
        <w:rPr>
          <w:rFonts w:ascii="等线" w:eastAsia="仿宋" w:hAnsi="等线" w:cs="仿宋" w:hint="eastAsia"/>
          <w:sz w:val="28"/>
          <w:szCs w:val="28"/>
        </w:rPr>
        <w:t>本章程通过湖南省教育考试院和学院官网向社会发布，对于各种媒体节选公布的章程内容，如理解有误，以学</w:t>
      </w:r>
      <w:r w:rsidR="00167DC8">
        <w:rPr>
          <w:rFonts w:ascii="等线" w:eastAsia="仿宋" w:hAnsi="等线" w:cs="仿宋" w:hint="eastAsia"/>
          <w:sz w:val="28"/>
          <w:szCs w:val="28"/>
        </w:rPr>
        <w:t>院</w:t>
      </w:r>
      <w:r>
        <w:rPr>
          <w:rFonts w:ascii="等线" w:eastAsia="仿宋" w:hAnsi="等线" w:cs="仿宋" w:hint="eastAsia"/>
          <w:sz w:val="28"/>
          <w:szCs w:val="28"/>
        </w:rPr>
        <w:t>公布的完整单独招生章程为准。</w:t>
      </w:r>
    </w:p>
    <w:p w:rsidR="003F20A9" w:rsidRDefault="00E7221B" w:rsidP="00D53AF8">
      <w:pPr>
        <w:shd w:val="clear" w:color="auto" w:fill="FFFFFF"/>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第四十</w:t>
      </w:r>
      <w:r w:rsidR="00A61C05">
        <w:rPr>
          <w:rFonts w:ascii="等线" w:eastAsia="仿宋" w:hAnsi="等线" w:cs="仿宋" w:hint="eastAsia"/>
          <w:b/>
          <w:bCs/>
          <w:sz w:val="28"/>
          <w:szCs w:val="28"/>
        </w:rPr>
        <w:t>三</w:t>
      </w:r>
      <w:r>
        <w:rPr>
          <w:rFonts w:ascii="等线" w:eastAsia="仿宋" w:hAnsi="等线" w:cs="仿宋" w:hint="eastAsia"/>
          <w:b/>
          <w:bCs/>
          <w:sz w:val="28"/>
          <w:szCs w:val="28"/>
        </w:rPr>
        <w:t>条</w:t>
      </w:r>
      <w:r>
        <w:rPr>
          <w:rFonts w:ascii="等线" w:eastAsia="仿宋" w:hAnsi="等线" w:cs="仿宋" w:hint="eastAsia"/>
          <w:b/>
          <w:bCs/>
          <w:sz w:val="28"/>
          <w:szCs w:val="28"/>
        </w:rPr>
        <w:t xml:space="preserve"> </w:t>
      </w:r>
      <w:r>
        <w:rPr>
          <w:rFonts w:ascii="等线" w:eastAsia="仿宋" w:hAnsi="等线" w:cs="仿宋" w:hint="eastAsia"/>
          <w:sz w:val="28"/>
          <w:szCs w:val="28"/>
        </w:rPr>
        <w:t>学校招生联系方式</w:t>
      </w:r>
    </w:p>
    <w:p w:rsidR="003F20A9" w:rsidRPr="00202DAF" w:rsidRDefault="00E7221B" w:rsidP="00D53AF8">
      <w:pPr>
        <w:shd w:val="clear" w:color="auto" w:fill="FFFFFF"/>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通信地址</w:t>
      </w:r>
      <w:r w:rsidRPr="00202DAF">
        <w:rPr>
          <w:rFonts w:ascii="等线" w:eastAsia="仿宋" w:hAnsi="等线" w:cs="仿宋" w:hint="eastAsia"/>
          <w:sz w:val="28"/>
          <w:szCs w:val="28"/>
        </w:rPr>
        <w:t>：</w:t>
      </w:r>
      <w:r w:rsidR="00952EAE" w:rsidRPr="00202DAF">
        <w:rPr>
          <w:rFonts w:ascii="等线" w:eastAsia="仿宋" w:hAnsi="等线" w:cs="仿宋" w:hint="eastAsia"/>
          <w:sz w:val="28"/>
          <w:szCs w:val="28"/>
        </w:rPr>
        <w:t>湖南省衡阳市石鼓区望城路</w:t>
      </w:r>
      <w:r w:rsidR="00952EAE" w:rsidRPr="00202DAF">
        <w:rPr>
          <w:rFonts w:ascii="等线" w:eastAsia="仿宋" w:hAnsi="等线" w:cs="仿宋" w:hint="eastAsia"/>
          <w:sz w:val="28"/>
          <w:szCs w:val="28"/>
        </w:rPr>
        <w:t>165</w:t>
      </w:r>
      <w:r w:rsidR="00952EAE" w:rsidRPr="00202DAF">
        <w:rPr>
          <w:rFonts w:ascii="等线" w:eastAsia="仿宋" w:hAnsi="等线" w:cs="仿宋" w:hint="eastAsia"/>
          <w:sz w:val="28"/>
          <w:szCs w:val="28"/>
        </w:rPr>
        <w:t>号</w:t>
      </w:r>
      <w:r w:rsidRPr="00202DAF">
        <w:rPr>
          <w:rFonts w:ascii="等线" w:eastAsia="仿宋" w:hAnsi="等线" w:cs="仿宋" w:hint="eastAsia"/>
          <w:sz w:val="28"/>
          <w:szCs w:val="28"/>
        </w:rPr>
        <w:t xml:space="preserve"> </w:t>
      </w:r>
    </w:p>
    <w:p w:rsidR="003F20A9" w:rsidRPr="00202DAF" w:rsidRDefault="00E7221B" w:rsidP="00D53AF8">
      <w:pPr>
        <w:shd w:val="clear" w:color="auto" w:fill="FFFFFF"/>
        <w:spacing w:line="500" w:lineRule="exact"/>
        <w:ind w:firstLineChars="200" w:firstLine="560"/>
        <w:rPr>
          <w:rFonts w:ascii="等线" w:eastAsia="仿宋" w:hAnsi="等线" w:cs="仿宋"/>
          <w:sz w:val="28"/>
          <w:szCs w:val="28"/>
        </w:rPr>
      </w:pPr>
      <w:r w:rsidRPr="00202DAF">
        <w:rPr>
          <w:rFonts w:ascii="等线" w:eastAsia="仿宋" w:hAnsi="等线" w:cs="仿宋" w:hint="eastAsia"/>
          <w:sz w:val="28"/>
          <w:szCs w:val="28"/>
        </w:rPr>
        <w:t>邮政编码：</w:t>
      </w:r>
      <w:r w:rsidR="00952EAE" w:rsidRPr="00D53AF8">
        <w:rPr>
          <w:rFonts w:eastAsia="仿宋"/>
          <w:sz w:val="28"/>
          <w:szCs w:val="28"/>
        </w:rPr>
        <w:t>421005</w:t>
      </w:r>
      <w:r w:rsidRPr="00D53AF8">
        <w:rPr>
          <w:rFonts w:eastAsia="仿宋"/>
          <w:sz w:val="28"/>
          <w:szCs w:val="28"/>
        </w:rPr>
        <w:t xml:space="preserve"> </w:t>
      </w:r>
    </w:p>
    <w:p w:rsidR="003F20A9" w:rsidRPr="00D53AF8" w:rsidRDefault="00E7221B" w:rsidP="00D53AF8">
      <w:pPr>
        <w:shd w:val="clear" w:color="auto" w:fill="FFFFFF"/>
        <w:spacing w:line="500" w:lineRule="exact"/>
        <w:ind w:firstLineChars="200" w:firstLine="560"/>
        <w:rPr>
          <w:rFonts w:eastAsia="仿宋"/>
          <w:sz w:val="28"/>
          <w:szCs w:val="28"/>
        </w:rPr>
      </w:pPr>
      <w:r w:rsidRPr="00202DAF">
        <w:rPr>
          <w:rFonts w:ascii="等线" w:eastAsia="仿宋" w:hAnsi="等线" w:cs="仿宋" w:hint="eastAsia"/>
          <w:sz w:val="28"/>
          <w:szCs w:val="28"/>
        </w:rPr>
        <w:t>招生咨询电话：</w:t>
      </w:r>
      <w:r w:rsidR="00952EAE" w:rsidRPr="00D53AF8">
        <w:rPr>
          <w:rFonts w:eastAsia="仿宋" w:hint="eastAsia"/>
          <w:sz w:val="28"/>
          <w:szCs w:val="28"/>
        </w:rPr>
        <w:t>0734-8591999</w:t>
      </w:r>
      <w:r w:rsidR="00952EAE" w:rsidRPr="00D53AF8">
        <w:rPr>
          <w:rFonts w:eastAsia="仿宋" w:hint="eastAsia"/>
          <w:sz w:val="28"/>
          <w:szCs w:val="28"/>
        </w:rPr>
        <w:t>、</w:t>
      </w:r>
      <w:r w:rsidR="00952EAE" w:rsidRPr="00D53AF8">
        <w:rPr>
          <w:rFonts w:eastAsia="仿宋" w:hint="eastAsia"/>
          <w:sz w:val="28"/>
          <w:szCs w:val="28"/>
        </w:rPr>
        <w:t>8591333</w:t>
      </w:r>
      <w:r w:rsidR="00952EAE" w:rsidRPr="00D53AF8">
        <w:rPr>
          <w:rFonts w:eastAsia="仿宋" w:hint="eastAsia"/>
          <w:sz w:val="28"/>
          <w:szCs w:val="28"/>
        </w:rPr>
        <w:t>、</w:t>
      </w:r>
      <w:r w:rsidR="00952EAE" w:rsidRPr="00D53AF8">
        <w:rPr>
          <w:rFonts w:eastAsia="仿宋" w:hint="eastAsia"/>
          <w:sz w:val="28"/>
          <w:szCs w:val="28"/>
        </w:rPr>
        <w:t>8594111</w:t>
      </w:r>
      <w:r w:rsidRPr="00D53AF8">
        <w:rPr>
          <w:rFonts w:eastAsia="仿宋" w:hint="eastAsia"/>
          <w:sz w:val="28"/>
          <w:szCs w:val="28"/>
        </w:rPr>
        <w:t xml:space="preserve"> </w:t>
      </w:r>
    </w:p>
    <w:p w:rsidR="003F20A9" w:rsidRPr="00202DAF" w:rsidRDefault="00E7221B" w:rsidP="00D53AF8">
      <w:pPr>
        <w:shd w:val="clear" w:color="auto" w:fill="FFFFFF"/>
        <w:spacing w:line="500" w:lineRule="exact"/>
        <w:ind w:firstLineChars="200" w:firstLine="560"/>
        <w:rPr>
          <w:rFonts w:ascii="等线" w:eastAsia="仿宋" w:hAnsi="等线" w:cs="仿宋"/>
          <w:sz w:val="28"/>
          <w:szCs w:val="28"/>
        </w:rPr>
      </w:pPr>
      <w:r w:rsidRPr="00202DAF">
        <w:rPr>
          <w:rFonts w:ascii="等线" w:eastAsia="仿宋" w:hAnsi="等线" w:cs="仿宋" w:hint="eastAsia"/>
          <w:sz w:val="28"/>
          <w:szCs w:val="28"/>
        </w:rPr>
        <w:t>招生咨询邮箱：</w:t>
      </w:r>
      <w:r w:rsidR="00202DAF" w:rsidRPr="00D53AF8">
        <w:rPr>
          <w:rFonts w:eastAsia="仿宋"/>
          <w:sz w:val="28"/>
          <w:szCs w:val="28"/>
        </w:rPr>
        <w:t>1356467281@qq.com</w:t>
      </w:r>
      <w:r w:rsidRPr="00D53AF8">
        <w:rPr>
          <w:rFonts w:eastAsia="仿宋" w:hint="eastAsia"/>
          <w:sz w:val="28"/>
          <w:szCs w:val="28"/>
        </w:rPr>
        <w:t xml:space="preserve"> </w:t>
      </w:r>
    </w:p>
    <w:p w:rsidR="003F20A9" w:rsidRPr="00202DAF" w:rsidRDefault="00E7221B" w:rsidP="00D53AF8">
      <w:pPr>
        <w:shd w:val="clear" w:color="auto" w:fill="FFFFFF"/>
        <w:spacing w:line="500" w:lineRule="exact"/>
        <w:ind w:firstLineChars="200" w:firstLine="560"/>
        <w:rPr>
          <w:rFonts w:ascii="等线" w:eastAsia="仿宋" w:hAnsi="等线" w:cs="仿宋"/>
          <w:sz w:val="28"/>
          <w:szCs w:val="28"/>
        </w:rPr>
      </w:pPr>
      <w:r w:rsidRPr="00202DAF">
        <w:rPr>
          <w:rFonts w:ascii="等线" w:eastAsia="仿宋" w:hAnsi="等线" w:cs="仿宋" w:hint="eastAsia"/>
          <w:sz w:val="28"/>
          <w:szCs w:val="28"/>
        </w:rPr>
        <w:t>招生信息发布网址：</w:t>
      </w:r>
      <w:r w:rsidR="00202DAF" w:rsidRPr="00D53AF8">
        <w:rPr>
          <w:rFonts w:eastAsia="仿宋"/>
          <w:sz w:val="28"/>
          <w:szCs w:val="28"/>
        </w:rPr>
        <w:t>https://zsw.hnebp.edu.cn/</w:t>
      </w:r>
      <w:r w:rsidRPr="00D53AF8">
        <w:rPr>
          <w:rFonts w:eastAsia="仿宋" w:hint="eastAsia"/>
          <w:sz w:val="28"/>
          <w:szCs w:val="28"/>
        </w:rPr>
        <w:t xml:space="preserve"> </w:t>
      </w:r>
    </w:p>
    <w:p w:rsidR="003F20A9" w:rsidRPr="00202DAF" w:rsidRDefault="00E7221B" w:rsidP="00D53AF8">
      <w:pPr>
        <w:shd w:val="clear" w:color="auto" w:fill="FFFFFF"/>
        <w:spacing w:line="500" w:lineRule="exact"/>
        <w:ind w:firstLineChars="200" w:firstLine="560"/>
        <w:rPr>
          <w:rFonts w:ascii="等线" w:eastAsia="仿宋" w:hAnsi="等线" w:cs="仿宋"/>
          <w:sz w:val="28"/>
          <w:szCs w:val="28"/>
        </w:rPr>
      </w:pPr>
      <w:r>
        <w:rPr>
          <w:rFonts w:ascii="等线" w:eastAsia="仿宋" w:hAnsi="等线" w:cs="仿宋" w:hint="eastAsia"/>
          <w:sz w:val="28"/>
          <w:szCs w:val="28"/>
        </w:rPr>
        <w:t>监督投诉电话</w:t>
      </w:r>
      <w:r w:rsidRPr="00202DAF">
        <w:rPr>
          <w:rFonts w:ascii="等线" w:eastAsia="仿宋" w:hAnsi="等线" w:cs="仿宋" w:hint="eastAsia"/>
          <w:sz w:val="28"/>
          <w:szCs w:val="28"/>
        </w:rPr>
        <w:t>：</w:t>
      </w:r>
      <w:r w:rsidR="00202DAF" w:rsidRPr="00D53AF8">
        <w:rPr>
          <w:rFonts w:eastAsia="仿宋"/>
          <w:sz w:val="28"/>
          <w:szCs w:val="28"/>
        </w:rPr>
        <w:t>0734-8591322</w:t>
      </w:r>
      <w:r w:rsidRPr="00D53AF8">
        <w:rPr>
          <w:rFonts w:eastAsia="仿宋" w:hint="eastAsia"/>
          <w:sz w:val="28"/>
          <w:szCs w:val="28"/>
        </w:rPr>
        <w:t xml:space="preserve"> </w:t>
      </w:r>
    </w:p>
    <w:p w:rsidR="003F20A9" w:rsidRDefault="00E7221B">
      <w:pPr>
        <w:shd w:val="clear" w:color="auto" w:fill="FFFFFF"/>
        <w:spacing w:line="500" w:lineRule="exact"/>
        <w:ind w:firstLineChars="200" w:firstLine="562"/>
        <w:rPr>
          <w:rFonts w:ascii="等线" w:eastAsia="仿宋" w:hAnsi="等线" w:cs="仿宋"/>
          <w:sz w:val="28"/>
          <w:szCs w:val="28"/>
        </w:rPr>
      </w:pPr>
      <w:r>
        <w:rPr>
          <w:rFonts w:ascii="等线" w:eastAsia="仿宋" w:hAnsi="等线" w:cs="仿宋" w:hint="eastAsia"/>
          <w:b/>
          <w:bCs/>
          <w:sz w:val="28"/>
          <w:szCs w:val="28"/>
        </w:rPr>
        <w:t>第四十</w:t>
      </w:r>
      <w:r w:rsidR="00A61C05">
        <w:rPr>
          <w:rFonts w:ascii="等线" w:eastAsia="仿宋" w:hAnsi="等线" w:cs="仿宋" w:hint="eastAsia"/>
          <w:b/>
          <w:bCs/>
          <w:sz w:val="28"/>
          <w:szCs w:val="28"/>
        </w:rPr>
        <w:t>四</w:t>
      </w:r>
      <w:r>
        <w:rPr>
          <w:rFonts w:ascii="等线" w:eastAsia="仿宋" w:hAnsi="等线" w:cs="仿宋" w:hint="eastAsia"/>
          <w:b/>
          <w:bCs/>
          <w:sz w:val="28"/>
          <w:szCs w:val="28"/>
        </w:rPr>
        <w:t>条</w:t>
      </w:r>
      <w:r>
        <w:rPr>
          <w:rFonts w:ascii="等线" w:eastAsia="仿宋" w:hAnsi="等线" w:cs="仿宋" w:hint="eastAsia"/>
          <w:b/>
          <w:bCs/>
          <w:sz w:val="28"/>
          <w:szCs w:val="28"/>
        </w:rPr>
        <w:t xml:space="preserve"> </w:t>
      </w:r>
      <w:r>
        <w:rPr>
          <w:rFonts w:ascii="等线" w:eastAsia="仿宋" w:hAnsi="等线" w:cs="仿宋" w:hint="eastAsia"/>
          <w:sz w:val="28"/>
          <w:szCs w:val="28"/>
        </w:rPr>
        <w:t>本章程适用于我</w:t>
      </w:r>
      <w:r w:rsidR="001F0D41">
        <w:rPr>
          <w:rFonts w:ascii="等线" w:eastAsia="仿宋" w:hAnsi="等线" w:cs="仿宋" w:hint="eastAsia"/>
          <w:sz w:val="28"/>
          <w:szCs w:val="28"/>
        </w:rPr>
        <w:t>院</w:t>
      </w:r>
      <w:r>
        <w:rPr>
          <w:rFonts w:ascii="等线" w:eastAsia="仿宋" w:hAnsi="等线" w:cs="仿宋" w:hint="eastAsia"/>
          <w:sz w:val="28"/>
          <w:szCs w:val="28"/>
        </w:rPr>
        <w:t>2024</w:t>
      </w:r>
      <w:r>
        <w:rPr>
          <w:rFonts w:ascii="等线" w:eastAsia="仿宋" w:hAnsi="等线" w:cs="仿宋" w:hint="eastAsia"/>
          <w:sz w:val="28"/>
          <w:szCs w:val="28"/>
        </w:rPr>
        <w:t>年湖南省单招。其解释权属于</w:t>
      </w:r>
      <w:r w:rsidR="001F0D41" w:rsidRPr="001F0D41">
        <w:rPr>
          <w:rFonts w:ascii="等线" w:eastAsia="仿宋" w:hAnsi="等线" w:cs="仿宋" w:hint="eastAsia"/>
          <w:sz w:val="28"/>
          <w:szCs w:val="28"/>
        </w:rPr>
        <w:t>湖南环境生物职业技术</w:t>
      </w:r>
      <w:r w:rsidRPr="001F0D41">
        <w:rPr>
          <w:rFonts w:ascii="等线" w:eastAsia="仿宋" w:hAnsi="等线" w:cs="仿宋" w:hint="eastAsia"/>
          <w:sz w:val="28"/>
          <w:szCs w:val="28"/>
        </w:rPr>
        <w:t>学院</w:t>
      </w:r>
      <w:r>
        <w:rPr>
          <w:rFonts w:ascii="等线" w:eastAsia="仿宋" w:hAnsi="等线" w:cs="仿宋" w:hint="eastAsia"/>
          <w:sz w:val="28"/>
          <w:szCs w:val="28"/>
        </w:rPr>
        <w:t>。</w:t>
      </w:r>
      <w:r>
        <w:rPr>
          <w:rFonts w:ascii="等线" w:eastAsia="仿宋" w:hAnsi="等线" w:cs="仿宋" w:hint="eastAsia"/>
          <w:sz w:val="28"/>
          <w:szCs w:val="28"/>
          <w:shd w:val="clear" w:color="auto" w:fill="FFFFFF"/>
        </w:rPr>
        <w:t>如遇教育部、湖南省教育厅相关招生政策调整，以公布的最新政策为准。</w:t>
      </w:r>
      <w:bookmarkEnd w:id="0"/>
    </w:p>
    <w:sectPr w:rsidR="003F20A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AAE" w:rsidRDefault="00214AAE">
      <w:r>
        <w:separator/>
      </w:r>
    </w:p>
  </w:endnote>
  <w:endnote w:type="continuationSeparator" w:id="0">
    <w:p w:rsidR="00214AAE" w:rsidRDefault="0021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汉仪中宋简"/>
    <w:charset w:val="86"/>
    <w:family w:val="auto"/>
    <w:pitch w:val="variable"/>
    <w:sig w:usb0="A00002BF" w:usb1="38CF7CFA" w:usb2="00000016" w:usb3="00000000" w:csb0="0004000F" w:csb1="00000000"/>
    <w:embedRegular r:id="rId1" w:subsetted="1" w:fontKey="{377FC89C-1D07-4149-8815-BD62FA2377A3}"/>
    <w:embedBold r:id="rId2" w:subsetted="1" w:fontKey="{AD911720-6CB4-402C-A473-3857A7313E77}"/>
  </w:font>
  <w:font w:name="华文中宋">
    <w:altName w:val="汉仪中宋简"/>
    <w:panose1 w:val="02010600040101010101"/>
    <w:charset w:val="86"/>
    <w:family w:val="auto"/>
    <w:pitch w:val="variable"/>
    <w:sig w:usb0="00000287" w:usb1="080F0000" w:usb2="00000010" w:usb3="00000000" w:csb0="0004009F" w:csb1="00000000"/>
    <w:embedBold r:id="rId3" w:subsetted="1" w:fontKey="{15BD5368-A1D4-43FD-89B8-0666651A7B0B}"/>
  </w:font>
  <w:font w:name="仿宋">
    <w:panose1 w:val="02010609060101010101"/>
    <w:charset w:val="86"/>
    <w:family w:val="modern"/>
    <w:pitch w:val="fixed"/>
    <w:sig w:usb0="800002BF" w:usb1="38CF7CFA" w:usb2="00000016" w:usb3="00000000" w:csb0="00040001" w:csb1="00000000"/>
    <w:embedRegular r:id="rId4" w:subsetted="1" w:fontKey="{42FD5A76-1000-4DF7-868F-4C62996B37AE}"/>
    <w:embedBold r:id="rId5" w:subsetted="1" w:fontKey="{C541BF84-F58E-46F8-BFA9-581DA47FE610}"/>
  </w:font>
  <w:font w:name="方正小标宋简体">
    <w:panose1 w:val="03000509000000000000"/>
    <w:charset w:val="86"/>
    <w:family w:val="script"/>
    <w:pitch w:val="fixed"/>
    <w:sig w:usb0="00000001" w:usb1="080E0000" w:usb2="00000010" w:usb3="00000000" w:csb0="00040000" w:csb1="00000000"/>
  </w:font>
  <w:font w:name="汉仪细圆B5">
    <w:altName w:val="仿宋"/>
    <w:charset w:val="00"/>
    <w:family w:val="auto"/>
    <w:pitch w:val="default"/>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08" w:rsidRDefault="0011070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1BD" w:rsidRDefault="001121BD">
    <w:pPr>
      <w:pStyle w:val="a8"/>
      <w:jc w:val="center"/>
    </w:pPr>
    <w:r>
      <w:fldChar w:fldCharType="begin"/>
    </w:r>
    <w:r>
      <w:instrText>PAGE   \* MERGEFORMAT</w:instrText>
    </w:r>
    <w:r>
      <w:fldChar w:fldCharType="separate"/>
    </w:r>
    <w:r w:rsidR="00081252">
      <w:rPr>
        <w:noProof/>
      </w:rPr>
      <w:t>10</w:t>
    </w:r>
    <w:r>
      <w:fldChar w:fldCharType="end"/>
    </w:r>
  </w:p>
  <w:p w:rsidR="001121BD" w:rsidRDefault="001121B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08" w:rsidRDefault="001107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AAE" w:rsidRDefault="00214AAE">
      <w:r>
        <w:separator/>
      </w:r>
    </w:p>
  </w:footnote>
  <w:footnote w:type="continuationSeparator" w:id="0">
    <w:p w:rsidR="00214AAE" w:rsidRDefault="00214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08" w:rsidRDefault="0011070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1BD" w:rsidRDefault="001121BD" w:rsidP="00012CBB">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08" w:rsidRDefault="0011070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C13600"/>
    <w:multiLevelType w:val="singleLevel"/>
    <w:tmpl w:val="DEC13600"/>
    <w:lvl w:ilvl="0">
      <w:start w:val="1"/>
      <w:numFmt w:val="chineseCounting"/>
      <w:suff w:val="space"/>
      <w:lvlText w:val="第%1章"/>
      <w:lvlJc w:val="left"/>
      <w:rPr>
        <w:rFonts w:hint="eastAsia"/>
      </w:rPr>
    </w:lvl>
  </w:abstractNum>
  <w:abstractNum w:abstractNumId="1">
    <w:nsid w:val="E382D66B"/>
    <w:multiLevelType w:val="singleLevel"/>
    <w:tmpl w:val="E382D66B"/>
    <w:lvl w:ilvl="0">
      <w:start w:val="1"/>
      <w:numFmt w:val="chineseCounting"/>
      <w:suff w:val="space"/>
      <w:lvlText w:val="第%1条"/>
      <w:lvlJc w:val="left"/>
      <w:rPr>
        <w:rFonts w:hint="eastAsia"/>
        <w:b/>
        <w:lang w:val="en-US"/>
      </w:rPr>
    </w:lvl>
  </w:abstractNum>
  <w:abstractNum w:abstractNumId="2">
    <w:nsid w:val="7FF67513"/>
    <w:multiLevelType w:val="singleLevel"/>
    <w:tmpl w:val="7FF67513"/>
    <w:lvl w:ilvl="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MzgwYmE5NWE1OWMxZWIzYmU4MDc2NmRlMmI2ZTcifQ=="/>
  </w:docVars>
  <w:rsids>
    <w:rsidRoot w:val="00054A07"/>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 w:val="00012CBB"/>
    <w:rsid w:val="000130A7"/>
    <w:rsid w:val="000278C3"/>
    <w:rsid w:val="00037508"/>
    <w:rsid w:val="00041791"/>
    <w:rsid w:val="000421E8"/>
    <w:rsid w:val="000474FF"/>
    <w:rsid w:val="00047D4C"/>
    <w:rsid w:val="0005198F"/>
    <w:rsid w:val="00051CCC"/>
    <w:rsid w:val="00054A07"/>
    <w:rsid w:val="00061B30"/>
    <w:rsid w:val="000702EF"/>
    <w:rsid w:val="00071A9C"/>
    <w:rsid w:val="000755A7"/>
    <w:rsid w:val="00081252"/>
    <w:rsid w:val="000861D5"/>
    <w:rsid w:val="00086312"/>
    <w:rsid w:val="000917EF"/>
    <w:rsid w:val="000924F1"/>
    <w:rsid w:val="0009594F"/>
    <w:rsid w:val="000A23C9"/>
    <w:rsid w:val="000A4700"/>
    <w:rsid w:val="000B059A"/>
    <w:rsid w:val="000B7D0E"/>
    <w:rsid w:val="000C0602"/>
    <w:rsid w:val="000C17D8"/>
    <w:rsid w:val="000C2961"/>
    <w:rsid w:val="000D548C"/>
    <w:rsid w:val="000D6CA2"/>
    <w:rsid w:val="000E57AF"/>
    <w:rsid w:val="000E7D20"/>
    <w:rsid w:val="00102754"/>
    <w:rsid w:val="001068B1"/>
    <w:rsid w:val="00110708"/>
    <w:rsid w:val="00111490"/>
    <w:rsid w:val="001121BD"/>
    <w:rsid w:val="00114C60"/>
    <w:rsid w:val="00117B92"/>
    <w:rsid w:val="00131108"/>
    <w:rsid w:val="001426FB"/>
    <w:rsid w:val="00142C97"/>
    <w:rsid w:val="00144114"/>
    <w:rsid w:val="00146732"/>
    <w:rsid w:val="0015641C"/>
    <w:rsid w:val="00165805"/>
    <w:rsid w:val="00167DC8"/>
    <w:rsid w:val="00173708"/>
    <w:rsid w:val="001747A9"/>
    <w:rsid w:val="001777A6"/>
    <w:rsid w:val="00186456"/>
    <w:rsid w:val="00192EF1"/>
    <w:rsid w:val="001948F5"/>
    <w:rsid w:val="0019741D"/>
    <w:rsid w:val="001A1D23"/>
    <w:rsid w:val="001A31F5"/>
    <w:rsid w:val="001A4A92"/>
    <w:rsid w:val="001B1E25"/>
    <w:rsid w:val="001C15F1"/>
    <w:rsid w:val="001C5E53"/>
    <w:rsid w:val="001D274B"/>
    <w:rsid w:val="001D7D09"/>
    <w:rsid w:val="001E1249"/>
    <w:rsid w:val="001F01C6"/>
    <w:rsid w:val="001F0D41"/>
    <w:rsid w:val="001F7B8C"/>
    <w:rsid w:val="00202DAF"/>
    <w:rsid w:val="00203AEF"/>
    <w:rsid w:val="00205BFB"/>
    <w:rsid w:val="00206CAB"/>
    <w:rsid w:val="002078F5"/>
    <w:rsid w:val="00214AAE"/>
    <w:rsid w:val="00215533"/>
    <w:rsid w:val="00222848"/>
    <w:rsid w:val="00224AA5"/>
    <w:rsid w:val="002254D9"/>
    <w:rsid w:val="00234926"/>
    <w:rsid w:val="0024457C"/>
    <w:rsid w:val="00246E78"/>
    <w:rsid w:val="0025235B"/>
    <w:rsid w:val="0025254F"/>
    <w:rsid w:val="002547D9"/>
    <w:rsid w:val="0025525D"/>
    <w:rsid w:val="0025608D"/>
    <w:rsid w:val="002616ED"/>
    <w:rsid w:val="00280E90"/>
    <w:rsid w:val="00281D85"/>
    <w:rsid w:val="00282434"/>
    <w:rsid w:val="0028351A"/>
    <w:rsid w:val="00283C77"/>
    <w:rsid w:val="00290998"/>
    <w:rsid w:val="002953A3"/>
    <w:rsid w:val="00295433"/>
    <w:rsid w:val="002A2198"/>
    <w:rsid w:val="002A656D"/>
    <w:rsid w:val="002B1196"/>
    <w:rsid w:val="002B1951"/>
    <w:rsid w:val="002B4BD2"/>
    <w:rsid w:val="002B73BC"/>
    <w:rsid w:val="002C0708"/>
    <w:rsid w:val="002C1686"/>
    <w:rsid w:val="002C179E"/>
    <w:rsid w:val="002C3D34"/>
    <w:rsid w:val="002C46AE"/>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3F40"/>
    <w:rsid w:val="00345B4A"/>
    <w:rsid w:val="003477B8"/>
    <w:rsid w:val="003478CA"/>
    <w:rsid w:val="00350004"/>
    <w:rsid w:val="003504D6"/>
    <w:rsid w:val="00352B69"/>
    <w:rsid w:val="00363579"/>
    <w:rsid w:val="003639D7"/>
    <w:rsid w:val="00366677"/>
    <w:rsid w:val="00385889"/>
    <w:rsid w:val="00397338"/>
    <w:rsid w:val="003C20A1"/>
    <w:rsid w:val="003C7CD4"/>
    <w:rsid w:val="003D079E"/>
    <w:rsid w:val="003D6018"/>
    <w:rsid w:val="003E1268"/>
    <w:rsid w:val="003E2026"/>
    <w:rsid w:val="003E34C3"/>
    <w:rsid w:val="003E3C62"/>
    <w:rsid w:val="003F026A"/>
    <w:rsid w:val="003F0EE2"/>
    <w:rsid w:val="003F20A9"/>
    <w:rsid w:val="0040496C"/>
    <w:rsid w:val="0040616E"/>
    <w:rsid w:val="00414BD9"/>
    <w:rsid w:val="0041659D"/>
    <w:rsid w:val="00420635"/>
    <w:rsid w:val="0042129C"/>
    <w:rsid w:val="00422A80"/>
    <w:rsid w:val="0042326E"/>
    <w:rsid w:val="00423E52"/>
    <w:rsid w:val="00424F42"/>
    <w:rsid w:val="0043606A"/>
    <w:rsid w:val="00436D6E"/>
    <w:rsid w:val="0043733D"/>
    <w:rsid w:val="0044104A"/>
    <w:rsid w:val="00444072"/>
    <w:rsid w:val="00444B4E"/>
    <w:rsid w:val="00445311"/>
    <w:rsid w:val="00445B1F"/>
    <w:rsid w:val="00451C06"/>
    <w:rsid w:val="0045282C"/>
    <w:rsid w:val="00455853"/>
    <w:rsid w:val="00463BB2"/>
    <w:rsid w:val="0046746D"/>
    <w:rsid w:val="004718EE"/>
    <w:rsid w:val="00473727"/>
    <w:rsid w:val="0047761D"/>
    <w:rsid w:val="00480C9D"/>
    <w:rsid w:val="00484EA8"/>
    <w:rsid w:val="00491625"/>
    <w:rsid w:val="00493788"/>
    <w:rsid w:val="004A4614"/>
    <w:rsid w:val="004A49AA"/>
    <w:rsid w:val="004A6687"/>
    <w:rsid w:val="004B246B"/>
    <w:rsid w:val="004C00DE"/>
    <w:rsid w:val="004C21B7"/>
    <w:rsid w:val="004C233F"/>
    <w:rsid w:val="004C3B09"/>
    <w:rsid w:val="004D0D06"/>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46564"/>
    <w:rsid w:val="00550F5C"/>
    <w:rsid w:val="00554CA5"/>
    <w:rsid w:val="005623AF"/>
    <w:rsid w:val="005672A7"/>
    <w:rsid w:val="005674AB"/>
    <w:rsid w:val="005706A1"/>
    <w:rsid w:val="00571FD2"/>
    <w:rsid w:val="00572410"/>
    <w:rsid w:val="005755FC"/>
    <w:rsid w:val="005813FA"/>
    <w:rsid w:val="00593F9A"/>
    <w:rsid w:val="00596FAB"/>
    <w:rsid w:val="005A11F7"/>
    <w:rsid w:val="005A39B9"/>
    <w:rsid w:val="005A4D28"/>
    <w:rsid w:val="005A6BB8"/>
    <w:rsid w:val="005A76C1"/>
    <w:rsid w:val="005C0B42"/>
    <w:rsid w:val="005C278B"/>
    <w:rsid w:val="005C2FA0"/>
    <w:rsid w:val="005C4245"/>
    <w:rsid w:val="005C52E1"/>
    <w:rsid w:val="005D4B01"/>
    <w:rsid w:val="005D633C"/>
    <w:rsid w:val="005D7A14"/>
    <w:rsid w:val="005E220A"/>
    <w:rsid w:val="005F293D"/>
    <w:rsid w:val="005F6A69"/>
    <w:rsid w:val="006050A7"/>
    <w:rsid w:val="00610E1E"/>
    <w:rsid w:val="0061777F"/>
    <w:rsid w:val="00622126"/>
    <w:rsid w:val="00625C4E"/>
    <w:rsid w:val="00625D13"/>
    <w:rsid w:val="006262FA"/>
    <w:rsid w:val="00633FB6"/>
    <w:rsid w:val="00642C5E"/>
    <w:rsid w:val="006538A2"/>
    <w:rsid w:val="00654BA4"/>
    <w:rsid w:val="006552C1"/>
    <w:rsid w:val="00662952"/>
    <w:rsid w:val="0066610C"/>
    <w:rsid w:val="00674235"/>
    <w:rsid w:val="00674BC3"/>
    <w:rsid w:val="006762AE"/>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3768"/>
    <w:rsid w:val="006A4725"/>
    <w:rsid w:val="006B1060"/>
    <w:rsid w:val="006B2ED2"/>
    <w:rsid w:val="006B5AA0"/>
    <w:rsid w:val="006B5B90"/>
    <w:rsid w:val="006B7884"/>
    <w:rsid w:val="006C103F"/>
    <w:rsid w:val="006C1AAF"/>
    <w:rsid w:val="006C2502"/>
    <w:rsid w:val="006C61B4"/>
    <w:rsid w:val="006C6C9D"/>
    <w:rsid w:val="006E25E0"/>
    <w:rsid w:val="006E3B04"/>
    <w:rsid w:val="006E459C"/>
    <w:rsid w:val="006E4A9E"/>
    <w:rsid w:val="006E6B29"/>
    <w:rsid w:val="006E7594"/>
    <w:rsid w:val="006F0041"/>
    <w:rsid w:val="006F07E9"/>
    <w:rsid w:val="006F1FE6"/>
    <w:rsid w:val="006F2544"/>
    <w:rsid w:val="006F6CBC"/>
    <w:rsid w:val="007104D8"/>
    <w:rsid w:val="007166E9"/>
    <w:rsid w:val="0072099B"/>
    <w:rsid w:val="00720E6D"/>
    <w:rsid w:val="00721206"/>
    <w:rsid w:val="00723794"/>
    <w:rsid w:val="00726D73"/>
    <w:rsid w:val="0072707E"/>
    <w:rsid w:val="007323F4"/>
    <w:rsid w:val="00741D3E"/>
    <w:rsid w:val="00751F8B"/>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0B31"/>
    <w:rsid w:val="007A2971"/>
    <w:rsid w:val="007B30EA"/>
    <w:rsid w:val="007B37A6"/>
    <w:rsid w:val="007C0EBD"/>
    <w:rsid w:val="007C17F6"/>
    <w:rsid w:val="007C696A"/>
    <w:rsid w:val="007D58FA"/>
    <w:rsid w:val="007E06EB"/>
    <w:rsid w:val="007E08DC"/>
    <w:rsid w:val="007F0B20"/>
    <w:rsid w:val="007F15BD"/>
    <w:rsid w:val="007F203F"/>
    <w:rsid w:val="007F4445"/>
    <w:rsid w:val="007F4A39"/>
    <w:rsid w:val="007F7EEA"/>
    <w:rsid w:val="00802CDC"/>
    <w:rsid w:val="008044E8"/>
    <w:rsid w:val="008045A3"/>
    <w:rsid w:val="0080603D"/>
    <w:rsid w:val="00810919"/>
    <w:rsid w:val="00810E67"/>
    <w:rsid w:val="00820714"/>
    <w:rsid w:val="00832524"/>
    <w:rsid w:val="008410F8"/>
    <w:rsid w:val="008427B2"/>
    <w:rsid w:val="00842C7D"/>
    <w:rsid w:val="008433D6"/>
    <w:rsid w:val="00850151"/>
    <w:rsid w:val="008511D6"/>
    <w:rsid w:val="00860EE2"/>
    <w:rsid w:val="0086408C"/>
    <w:rsid w:val="00867FFB"/>
    <w:rsid w:val="0087167F"/>
    <w:rsid w:val="00874BB2"/>
    <w:rsid w:val="00874C6C"/>
    <w:rsid w:val="00880E98"/>
    <w:rsid w:val="00883BF2"/>
    <w:rsid w:val="008911F1"/>
    <w:rsid w:val="008A2AF6"/>
    <w:rsid w:val="008A7CF8"/>
    <w:rsid w:val="008B170F"/>
    <w:rsid w:val="008B3681"/>
    <w:rsid w:val="008B5F68"/>
    <w:rsid w:val="008C105A"/>
    <w:rsid w:val="008D7022"/>
    <w:rsid w:val="008E1EE5"/>
    <w:rsid w:val="008E279E"/>
    <w:rsid w:val="008E3BB3"/>
    <w:rsid w:val="008E3CB7"/>
    <w:rsid w:val="008F68ED"/>
    <w:rsid w:val="00903C5F"/>
    <w:rsid w:val="00906871"/>
    <w:rsid w:val="00910D26"/>
    <w:rsid w:val="00911306"/>
    <w:rsid w:val="00913F7E"/>
    <w:rsid w:val="00916342"/>
    <w:rsid w:val="0092411D"/>
    <w:rsid w:val="00924BEA"/>
    <w:rsid w:val="009335C4"/>
    <w:rsid w:val="00936996"/>
    <w:rsid w:val="0094668D"/>
    <w:rsid w:val="00946C62"/>
    <w:rsid w:val="00952EAE"/>
    <w:rsid w:val="009564F3"/>
    <w:rsid w:val="00965985"/>
    <w:rsid w:val="009673BF"/>
    <w:rsid w:val="0097117C"/>
    <w:rsid w:val="009850BE"/>
    <w:rsid w:val="00986168"/>
    <w:rsid w:val="00991464"/>
    <w:rsid w:val="009916C8"/>
    <w:rsid w:val="0099382F"/>
    <w:rsid w:val="0099595D"/>
    <w:rsid w:val="00997052"/>
    <w:rsid w:val="009A2A0C"/>
    <w:rsid w:val="009A7430"/>
    <w:rsid w:val="009A7778"/>
    <w:rsid w:val="009B0F7A"/>
    <w:rsid w:val="009B58D4"/>
    <w:rsid w:val="009C0D1A"/>
    <w:rsid w:val="009C22A6"/>
    <w:rsid w:val="009C36BB"/>
    <w:rsid w:val="009C7BD4"/>
    <w:rsid w:val="009D0C8D"/>
    <w:rsid w:val="009D36A8"/>
    <w:rsid w:val="009E0606"/>
    <w:rsid w:val="009F05E3"/>
    <w:rsid w:val="009F152E"/>
    <w:rsid w:val="009F1C40"/>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1491"/>
    <w:rsid w:val="00A5299B"/>
    <w:rsid w:val="00A53940"/>
    <w:rsid w:val="00A54088"/>
    <w:rsid w:val="00A61C05"/>
    <w:rsid w:val="00A6439A"/>
    <w:rsid w:val="00A652AB"/>
    <w:rsid w:val="00A7231D"/>
    <w:rsid w:val="00A72C3F"/>
    <w:rsid w:val="00A73197"/>
    <w:rsid w:val="00A741F4"/>
    <w:rsid w:val="00A76E4D"/>
    <w:rsid w:val="00A85CE2"/>
    <w:rsid w:val="00A906F1"/>
    <w:rsid w:val="00A90937"/>
    <w:rsid w:val="00A93CA0"/>
    <w:rsid w:val="00A95B4A"/>
    <w:rsid w:val="00AA623E"/>
    <w:rsid w:val="00AA63AA"/>
    <w:rsid w:val="00AB25FA"/>
    <w:rsid w:val="00AB4BEC"/>
    <w:rsid w:val="00AC58CA"/>
    <w:rsid w:val="00AD2530"/>
    <w:rsid w:val="00AD31EF"/>
    <w:rsid w:val="00AD578F"/>
    <w:rsid w:val="00AD7A84"/>
    <w:rsid w:val="00AE547E"/>
    <w:rsid w:val="00AF0CAC"/>
    <w:rsid w:val="00B05CE8"/>
    <w:rsid w:val="00B13819"/>
    <w:rsid w:val="00B16D72"/>
    <w:rsid w:val="00B17EA6"/>
    <w:rsid w:val="00B24064"/>
    <w:rsid w:val="00B31D2B"/>
    <w:rsid w:val="00B335A1"/>
    <w:rsid w:val="00B33DA6"/>
    <w:rsid w:val="00B34BCD"/>
    <w:rsid w:val="00B43783"/>
    <w:rsid w:val="00B43984"/>
    <w:rsid w:val="00B45F58"/>
    <w:rsid w:val="00B47493"/>
    <w:rsid w:val="00B50D73"/>
    <w:rsid w:val="00B51A4E"/>
    <w:rsid w:val="00B65E69"/>
    <w:rsid w:val="00B71D47"/>
    <w:rsid w:val="00B81461"/>
    <w:rsid w:val="00B8306F"/>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1158"/>
    <w:rsid w:val="00C06EDD"/>
    <w:rsid w:val="00C1090E"/>
    <w:rsid w:val="00C109DD"/>
    <w:rsid w:val="00C11C58"/>
    <w:rsid w:val="00C156B0"/>
    <w:rsid w:val="00C157F4"/>
    <w:rsid w:val="00C165F1"/>
    <w:rsid w:val="00C170C2"/>
    <w:rsid w:val="00C309D4"/>
    <w:rsid w:val="00C37A45"/>
    <w:rsid w:val="00C454FE"/>
    <w:rsid w:val="00C47FF5"/>
    <w:rsid w:val="00C522E6"/>
    <w:rsid w:val="00C63C0D"/>
    <w:rsid w:val="00C6774A"/>
    <w:rsid w:val="00C7078A"/>
    <w:rsid w:val="00C7255C"/>
    <w:rsid w:val="00C72F32"/>
    <w:rsid w:val="00C73472"/>
    <w:rsid w:val="00C769F2"/>
    <w:rsid w:val="00C76D09"/>
    <w:rsid w:val="00C81CD9"/>
    <w:rsid w:val="00C825D8"/>
    <w:rsid w:val="00C82BE8"/>
    <w:rsid w:val="00C83AFF"/>
    <w:rsid w:val="00C8464B"/>
    <w:rsid w:val="00C97A3D"/>
    <w:rsid w:val="00CA5253"/>
    <w:rsid w:val="00CB12F8"/>
    <w:rsid w:val="00CC2FB5"/>
    <w:rsid w:val="00CC4B3B"/>
    <w:rsid w:val="00CD0420"/>
    <w:rsid w:val="00CD1C28"/>
    <w:rsid w:val="00CE40D8"/>
    <w:rsid w:val="00CE6C03"/>
    <w:rsid w:val="00CF21AD"/>
    <w:rsid w:val="00CF3BED"/>
    <w:rsid w:val="00CF6CF5"/>
    <w:rsid w:val="00D02016"/>
    <w:rsid w:val="00D07D9C"/>
    <w:rsid w:val="00D12101"/>
    <w:rsid w:val="00D158B8"/>
    <w:rsid w:val="00D170D7"/>
    <w:rsid w:val="00D24628"/>
    <w:rsid w:val="00D32E43"/>
    <w:rsid w:val="00D3709B"/>
    <w:rsid w:val="00D42412"/>
    <w:rsid w:val="00D42ADE"/>
    <w:rsid w:val="00D4505B"/>
    <w:rsid w:val="00D45D75"/>
    <w:rsid w:val="00D46AB3"/>
    <w:rsid w:val="00D4736D"/>
    <w:rsid w:val="00D522B6"/>
    <w:rsid w:val="00D53AF8"/>
    <w:rsid w:val="00D55A3E"/>
    <w:rsid w:val="00D60AC6"/>
    <w:rsid w:val="00D6570B"/>
    <w:rsid w:val="00D66364"/>
    <w:rsid w:val="00D70B90"/>
    <w:rsid w:val="00D77AC7"/>
    <w:rsid w:val="00D8049F"/>
    <w:rsid w:val="00D824F4"/>
    <w:rsid w:val="00D8352A"/>
    <w:rsid w:val="00D8703B"/>
    <w:rsid w:val="00DA24B9"/>
    <w:rsid w:val="00DB098F"/>
    <w:rsid w:val="00DB2922"/>
    <w:rsid w:val="00DB2A76"/>
    <w:rsid w:val="00DB4E76"/>
    <w:rsid w:val="00DB5F52"/>
    <w:rsid w:val="00DB7EEE"/>
    <w:rsid w:val="00DC46E4"/>
    <w:rsid w:val="00DC4A61"/>
    <w:rsid w:val="00DD0364"/>
    <w:rsid w:val="00DD043D"/>
    <w:rsid w:val="00DD1363"/>
    <w:rsid w:val="00DD2AE7"/>
    <w:rsid w:val="00DE3091"/>
    <w:rsid w:val="00DF021F"/>
    <w:rsid w:val="00DF2D1C"/>
    <w:rsid w:val="00E04B8D"/>
    <w:rsid w:val="00E04CFE"/>
    <w:rsid w:val="00E06D8E"/>
    <w:rsid w:val="00E10BC4"/>
    <w:rsid w:val="00E17AFB"/>
    <w:rsid w:val="00E25A45"/>
    <w:rsid w:val="00E321BE"/>
    <w:rsid w:val="00E3392E"/>
    <w:rsid w:val="00E42749"/>
    <w:rsid w:val="00E44226"/>
    <w:rsid w:val="00E50F7D"/>
    <w:rsid w:val="00E50FE3"/>
    <w:rsid w:val="00E549EC"/>
    <w:rsid w:val="00E64C6A"/>
    <w:rsid w:val="00E65A06"/>
    <w:rsid w:val="00E707E1"/>
    <w:rsid w:val="00E71DEE"/>
    <w:rsid w:val="00E7221B"/>
    <w:rsid w:val="00E742DB"/>
    <w:rsid w:val="00E757E7"/>
    <w:rsid w:val="00E75922"/>
    <w:rsid w:val="00E83201"/>
    <w:rsid w:val="00E855C2"/>
    <w:rsid w:val="00E86009"/>
    <w:rsid w:val="00E90623"/>
    <w:rsid w:val="00E90ED9"/>
    <w:rsid w:val="00E912A4"/>
    <w:rsid w:val="00E959AD"/>
    <w:rsid w:val="00EA3142"/>
    <w:rsid w:val="00EA32C0"/>
    <w:rsid w:val="00EA5FD8"/>
    <w:rsid w:val="00EA6ACF"/>
    <w:rsid w:val="00EA7782"/>
    <w:rsid w:val="00EB0185"/>
    <w:rsid w:val="00EB2D8F"/>
    <w:rsid w:val="00EB36B1"/>
    <w:rsid w:val="00EB399C"/>
    <w:rsid w:val="00EC0A26"/>
    <w:rsid w:val="00EC5847"/>
    <w:rsid w:val="00EC5D78"/>
    <w:rsid w:val="00ED7D16"/>
    <w:rsid w:val="00EE7624"/>
    <w:rsid w:val="00EF638C"/>
    <w:rsid w:val="00F019A6"/>
    <w:rsid w:val="00F027F8"/>
    <w:rsid w:val="00F04833"/>
    <w:rsid w:val="00F2043C"/>
    <w:rsid w:val="00F21FB2"/>
    <w:rsid w:val="00F2234A"/>
    <w:rsid w:val="00F23BFA"/>
    <w:rsid w:val="00F24976"/>
    <w:rsid w:val="00F27C34"/>
    <w:rsid w:val="00F32521"/>
    <w:rsid w:val="00F41DA5"/>
    <w:rsid w:val="00F43F36"/>
    <w:rsid w:val="00F51424"/>
    <w:rsid w:val="00F5613D"/>
    <w:rsid w:val="00F61E3C"/>
    <w:rsid w:val="00F62451"/>
    <w:rsid w:val="00F720A4"/>
    <w:rsid w:val="00F73BB8"/>
    <w:rsid w:val="00F73D1A"/>
    <w:rsid w:val="00F75382"/>
    <w:rsid w:val="00F77BB6"/>
    <w:rsid w:val="00F83AD1"/>
    <w:rsid w:val="00F84005"/>
    <w:rsid w:val="00FA2166"/>
    <w:rsid w:val="00FA675D"/>
    <w:rsid w:val="00FB3110"/>
    <w:rsid w:val="00FB4D51"/>
    <w:rsid w:val="00FB7648"/>
    <w:rsid w:val="00FC01F8"/>
    <w:rsid w:val="00FC357F"/>
    <w:rsid w:val="00FD1B6B"/>
    <w:rsid w:val="00FE332F"/>
    <w:rsid w:val="00FE5600"/>
    <w:rsid w:val="00FF2EA4"/>
    <w:rsid w:val="00FF7A49"/>
    <w:rsid w:val="01EF572E"/>
    <w:rsid w:val="023F6BF7"/>
    <w:rsid w:val="02AA213A"/>
    <w:rsid w:val="038E0721"/>
    <w:rsid w:val="04003C23"/>
    <w:rsid w:val="04294F27"/>
    <w:rsid w:val="04C2712A"/>
    <w:rsid w:val="04DF1F2B"/>
    <w:rsid w:val="04ED2D68"/>
    <w:rsid w:val="05254A5F"/>
    <w:rsid w:val="059C75DF"/>
    <w:rsid w:val="059D6B84"/>
    <w:rsid w:val="05AC5C0F"/>
    <w:rsid w:val="06A55C71"/>
    <w:rsid w:val="06F53E3D"/>
    <w:rsid w:val="075926EA"/>
    <w:rsid w:val="07987FF3"/>
    <w:rsid w:val="079D1FBD"/>
    <w:rsid w:val="07D94EB6"/>
    <w:rsid w:val="07DB005B"/>
    <w:rsid w:val="07DC2099"/>
    <w:rsid w:val="07FC04D8"/>
    <w:rsid w:val="087C7B4E"/>
    <w:rsid w:val="0AAF0151"/>
    <w:rsid w:val="0ADC163F"/>
    <w:rsid w:val="0B2B471F"/>
    <w:rsid w:val="0B8C708E"/>
    <w:rsid w:val="0BA871E7"/>
    <w:rsid w:val="0BB7681F"/>
    <w:rsid w:val="0C004B2C"/>
    <w:rsid w:val="0C2267DE"/>
    <w:rsid w:val="0D511BCD"/>
    <w:rsid w:val="0D9A2F32"/>
    <w:rsid w:val="0F0E57E7"/>
    <w:rsid w:val="0F713C26"/>
    <w:rsid w:val="0FA364D6"/>
    <w:rsid w:val="0FFA0E2A"/>
    <w:rsid w:val="107F26DA"/>
    <w:rsid w:val="10DB6D7F"/>
    <w:rsid w:val="11B318DC"/>
    <w:rsid w:val="11B545A0"/>
    <w:rsid w:val="126B2BAF"/>
    <w:rsid w:val="12996038"/>
    <w:rsid w:val="12A06CFD"/>
    <w:rsid w:val="12CD5AA9"/>
    <w:rsid w:val="12FD57C9"/>
    <w:rsid w:val="130628D8"/>
    <w:rsid w:val="13511DA5"/>
    <w:rsid w:val="1381162F"/>
    <w:rsid w:val="13A50343"/>
    <w:rsid w:val="13CE6FBC"/>
    <w:rsid w:val="13FB7F63"/>
    <w:rsid w:val="14377C0F"/>
    <w:rsid w:val="14575E03"/>
    <w:rsid w:val="14D666DB"/>
    <w:rsid w:val="14EF4045"/>
    <w:rsid w:val="150D43F1"/>
    <w:rsid w:val="15132AEA"/>
    <w:rsid w:val="152F25BA"/>
    <w:rsid w:val="15323EC6"/>
    <w:rsid w:val="16003D72"/>
    <w:rsid w:val="160C46A9"/>
    <w:rsid w:val="16D263AA"/>
    <w:rsid w:val="17306C2D"/>
    <w:rsid w:val="1817007E"/>
    <w:rsid w:val="18267AB6"/>
    <w:rsid w:val="19CE57F5"/>
    <w:rsid w:val="19DE5CD3"/>
    <w:rsid w:val="19E92EA6"/>
    <w:rsid w:val="1A004525"/>
    <w:rsid w:val="1A1C3315"/>
    <w:rsid w:val="1A2F0A01"/>
    <w:rsid w:val="1A4D657E"/>
    <w:rsid w:val="1B6C2FEB"/>
    <w:rsid w:val="1B7A3E63"/>
    <w:rsid w:val="1BB11F7A"/>
    <w:rsid w:val="1BF77544"/>
    <w:rsid w:val="1C334DB0"/>
    <w:rsid w:val="1C4B7CFE"/>
    <w:rsid w:val="1C8342E7"/>
    <w:rsid w:val="1CE7377A"/>
    <w:rsid w:val="1D892944"/>
    <w:rsid w:val="1D8C29A2"/>
    <w:rsid w:val="1DA11ABB"/>
    <w:rsid w:val="1DAD2A8C"/>
    <w:rsid w:val="1E575166"/>
    <w:rsid w:val="1E6F7E6E"/>
    <w:rsid w:val="1E9C236D"/>
    <w:rsid w:val="1F16734A"/>
    <w:rsid w:val="1F8E612F"/>
    <w:rsid w:val="1FFE758D"/>
    <w:rsid w:val="200F7270"/>
    <w:rsid w:val="202E0E7A"/>
    <w:rsid w:val="20A0611A"/>
    <w:rsid w:val="22D93B65"/>
    <w:rsid w:val="233660B1"/>
    <w:rsid w:val="23416A94"/>
    <w:rsid w:val="234F597E"/>
    <w:rsid w:val="23B95264"/>
    <w:rsid w:val="23BC5A3E"/>
    <w:rsid w:val="23D1216B"/>
    <w:rsid w:val="23F52C20"/>
    <w:rsid w:val="23FC5CD6"/>
    <w:rsid w:val="242A1D2A"/>
    <w:rsid w:val="244823F9"/>
    <w:rsid w:val="25245D32"/>
    <w:rsid w:val="25787421"/>
    <w:rsid w:val="25ED6EF5"/>
    <w:rsid w:val="261C6242"/>
    <w:rsid w:val="26AB5FE8"/>
    <w:rsid w:val="26D63198"/>
    <w:rsid w:val="26F17200"/>
    <w:rsid w:val="274979CF"/>
    <w:rsid w:val="275210BB"/>
    <w:rsid w:val="27AF13DE"/>
    <w:rsid w:val="286D4306"/>
    <w:rsid w:val="29DD040A"/>
    <w:rsid w:val="2A0406E2"/>
    <w:rsid w:val="2A0656A8"/>
    <w:rsid w:val="2A32577F"/>
    <w:rsid w:val="2ABE71EB"/>
    <w:rsid w:val="2C0833AD"/>
    <w:rsid w:val="2C8478F1"/>
    <w:rsid w:val="2CFB6EDA"/>
    <w:rsid w:val="2D0F6B01"/>
    <w:rsid w:val="2E6E3CFB"/>
    <w:rsid w:val="2E7A26A0"/>
    <w:rsid w:val="2FAD513C"/>
    <w:rsid w:val="2FC11C09"/>
    <w:rsid w:val="2FC9123E"/>
    <w:rsid w:val="3024522F"/>
    <w:rsid w:val="305D1EAE"/>
    <w:rsid w:val="309914C3"/>
    <w:rsid w:val="313703D4"/>
    <w:rsid w:val="313D086B"/>
    <w:rsid w:val="318F2491"/>
    <w:rsid w:val="31C51E84"/>
    <w:rsid w:val="328D1382"/>
    <w:rsid w:val="33122352"/>
    <w:rsid w:val="33597626"/>
    <w:rsid w:val="339E7C5E"/>
    <w:rsid w:val="33BF47D9"/>
    <w:rsid w:val="33ED199E"/>
    <w:rsid w:val="342B1D46"/>
    <w:rsid w:val="344828F8"/>
    <w:rsid w:val="344F51A3"/>
    <w:rsid w:val="346C7B0F"/>
    <w:rsid w:val="34764968"/>
    <w:rsid w:val="358B3826"/>
    <w:rsid w:val="35EA4102"/>
    <w:rsid w:val="36140CE4"/>
    <w:rsid w:val="37031F9E"/>
    <w:rsid w:val="37AC319E"/>
    <w:rsid w:val="37BFA028"/>
    <w:rsid w:val="37CD1DE7"/>
    <w:rsid w:val="380A6843"/>
    <w:rsid w:val="38186329"/>
    <w:rsid w:val="38B55CC7"/>
    <w:rsid w:val="38E03E10"/>
    <w:rsid w:val="391060DB"/>
    <w:rsid w:val="395E52C3"/>
    <w:rsid w:val="39756A74"/>
    <w:rsid w:val="39C20F5B"/>
    <w:rsid w:val="39D07618"/>
    <w:rsid w:val="39EE291F"/>
    <w:rsid w:val="3A52002D"/>
    <w:rsid w:val="3A695746"/>
    <w:rsid w:val="3AEA4709"/>
    <w:rsid w:val="3AEB1C60"/>
    <w:rsid w:val="3B0A6B5A"/>
    <w:rsid w:val="3B6A683B"/>
    <w:rsid w:val="3B892174"/>
    <w:rsid w:val="3CA73615"/>
    <w:rsid w:val="3DBD6105"/>
    <w:rsid w:val="3DE23DBE"/>
    <w:rsid w:val="3E0633EE"/>
    <w:rsid w:val="3E222F7F"/>
    <w:rsid w:val="3E305F64"/>
    <w:rsid w:val="3E6F38A3"/>
    <w:rsid w:val="3E7F2B45"/>
    <w:rsid w:val="3EAB2402"/>
    <w:rsid w:val="3EEF0AB8"/>
    <w:rsid w:val="3F1A6BAD"/>
    <w:rsid w:val="3FDA284A"/>
    <w:rsid w:val="3FE536F1"/>
    <w:rsid w:val="404023C4"/>
    <w:rsid w:val="404B48EE"/>
    <w:rsid w:val="40581F6E"/>
    <w:rsid w:val="407A208B"/>
    <w:rsid w:val="40E572B5"/>
    <w:rsid w:val="40E879E7"/>
    <w:rsid w:val="40F3694D"/>
    <w:rsid w:val="41005B39"/>
    <w:rsid w:val="410C1185"/>
    <w:rsid w:val="419D3DBE"/>
    <w:rsid w:val="41AA0C03"/>
    <w:rsid w:val="41C95E4D"/>
    <w:rsid w:val="41E9396D"/>
    <w:rsid w:val="427F40C9"/>
    <w:rsid w:val="429960CF"/>
    <w:rsid w:val="42CA6358"/>
    <w:rsid w:val="42D9011C"/>
    <w:rsid w:val="42F02ADA"/>
    <w:rsid w:val="43233126"/>
    <w:rsid w:val="43277BDB"/>
    <w:rsid w:val="434F5A51"/>
    <w:rsid w:val="451D704F"/>
    <w:rsid w:val="457E7FAC"/>
    <w:rsid w:val="45B47174"/>
    <w:rsid w:val="45D10756"/>
    <w:rsid w:val="46701BD3"/>
    <w:rsid w:val="46756CDE"/>
    <w:rsid w:val="46A460B4"/>
    <w:rsid w:val="46B04A59"/>
    <w:rsid w:val="46BA646D"/>
    <w:rsid w:val="46FC24A1"/>
    <w:rsid w:val="470D1149"/>
    <w:rsid w:val="4732546E"/>
    <w:rsid w:val="47503B46"/>
    <w:rsid w:val="47EC01A1"/>
    <w:rsid w:val="485831BD"/>
    <w:rsid w:val="48CB3DCC"/>
    <w:rsid w:val="490E5A67"/>
    <w:rsid w:val="492900B7"/>
    <w:rsid w:val="494C2D19"/>
    <w:rsid w:val="495112C6"/>
    <w:rsid w:val="496112DB"/>
    <w:rsid w:val="496B4C67"/>
    <w:rsid w:val="49D56585"/>
    <w:rsid w:val="49EA3855"/>
    <w:rsid w:val="4A2475A4"/>
    <w:rsid w:val="4AC35133"/>
    <w:rsid w:val="4AD56ED5"/>
    <w:rsid w:val="4B5B204B"/>
    <w:rsid w:val="4B77BA42"/>
    <w:rsid w:val="4B837B0C"/>
    <w:rsid w:val="4B850531"/>
    <w:rsid w:val="4B8A3E6C"/>
    <w:rsid w:val="4BA32DDE"/>
    <w:rsid w:val="4BB4664D"/>
    <w:rsid w:val="4C1930A0"/>
    <w:rsid w:val="4C7F0DE7"/>
    <w:rsid w:val="4C9D15DC"/>
    <w:rsid w:val="4D5072E9"/>
    <w:rsid w:val="4D69668F"/>
    <w:rsid w:val="4D9322BB"/>
    <w:rsid w:val="4DCF13B8"/>
    <w:rsid w:val="4DF9660B"/>
    <w:rsid w:val="4E125FF9"/>
    <w:rsid w:val="4E81291C"/>
    <w:rsid w:val="4E9502E8"/>
    <w:rsid w:val="4F2621FE"/>
    <w:rsid w:val="4F3E33A7"/>
    <w:rsid w:val="4F8C636A"/>
    <w:rsid w:val="4F8D77AB"/>
    <w:rsid w:val="5010686C"/>
    <w:rsid w:val="5012408F"/>
    <w:rsid w:val="507A753A"/>
    <w:rsid w:val="50C41F9B"/>
    <w:rsid w:val="514279CB"/>
    <w:rsid w:val="51992547"/>
    <w:rsid w:val="51996F17"/>
    <w:rsid w:val="523C74A6"/>
    <w:rsid w:val="52BB345C"/>
    <w:rsid w:val="530F0D59"/>
    <w:rsid w:val="540567C7"/>
    <w:rsid w:val="54380789"/>
    <w:rsid w:val="544F44F7"/>
    <w:rsid w:val="5472094E"/>
    <w:rsid w:val="54D1276A"/>
    <w:rsid w:val="54F76490"/>
    <w:rsid w:val="55144405"/>
    <w:rsid w:val="55312A98"/>
    <w:rsid w:val="55474042"/>
    <w:rsid w:val="554967A4"/>
    <w:rsid w:val="556E215B"/>
    <w:rsid w:val="56DC53F6"/>
    <w:rsid w:val="571A66C4"/>
    <w:rsid w:val="57DC0D06"/>
    <w:rsid w:val="58220680"/>
    <w:rsid w:val="58481E52"/>
    <w:rsid w:val="58A35269"/>
    <w:rsid w:val="58C8276C"/>
    <w:rsid w:val="58DF57F5"/>
    <w:rsid w:val="59323EA7"/>
    <w:rsid w:val="5949535F"/>
    <w:rsid w:val="597F35F6"/>
    <w:rsid w:val="599651FE"/>
    <w:rsid w:val="59B2243E"/>
    <w:rsid w:val="5A1117CC"/>
    <w:rsid w:val="5ABE313D"/>
    <w:rsid w:val="5B127639"/>
    <w:rsid w:val="5B8FCF33"/>
    <w:rsid w:val="5BD161ED"/>
    <w:rsid w:val="5CE82B4D"/>
    <w:rsid w:val="5CFF3BED"/>
    <w:rsid w:val="5D0B35B7"/>
    <w:rsid w:val="5D4C7FE2"/>
    <w:rsid w:val="5DA46FBF"/>
    <w:rsid w:val="5DB42C29"/>
    <w:rsid w:val="5E1E79DD"/>
    <w:rsid w:val="5E547F68"/>
    <w:rsid w:val="5F804F7C"/>
    <w:rsid w:val="5F84507B"/>
    <w:rsid w:val="5FA66C4C"/>
    <w:rsid w:val="5FBF32AD"/>
    <w:rsid w:val="5FEB7598"/>
    <w:rsid w:val="600C1085"/>
    <w:rsid w:val="604E4E9A"/>
    <w:rsid w:val="605F4325"/>
    <w:rsid w:val="60964868"/>
    <w:rsid w:val="60F4742F"/>
    <w:rsid w:val="6126799A"/>
    <w:rsid w:val="61A35225"/>
    <w:rsid w:val="61B228BF"/>
    <w:rsid w:val="626055AF"/>
    <w:rsid w:val="62804CAC"/>
    <w:rsid w:val="629C67BC"/>
    <w:rsid w:val="62E670F3"/>
    <w:rsid w:val="630C6032"/>
    <w:rsid w:val="63C35974"/>
    <w:rsid w:val="656B46CF"/>
    <w:rsid w:val="66387CAD"/>
    <w:rsid w:val="664D7F9B"/>
    <w:rsid w:val="66A3028A"/>
    <w:rsid w:val="66A650D9"/>
    <w:rsid w:val="671B1581"/>
    <w:rsid w:val="672A3F5C"/>
    <w:rsid w:val="67DF478F"/>
    <w:rsid w:val="67E11BC9"/>
    <w:rsid w:val="67ED7463"/>
    <w:rsid w:val="6860371C"/>
    <w:rsid w:val="68AE03DB"/>
    <w:rsid w:val="690600B1"/>
    <w:rsid w:val="6950078F"/>
    <w:rsid w:val="69B61AD7"/>
    <w:rsid w:val="6A0B1B52"/>
    <w:rsid w:val="6B863A1B"/>
    <w:rsid w:val="6B865BA9"/>
    <w:rsid w:val="6B9615A3"/>
    <w:rsid w:val="6BAC3191"/>
    <w:rsid w:val="6BC648A8"/>
    <w:rsid w:val="6D0468F2"/>
    <w:rsid w:val="6D2A0812"/>
    <w:rsid w:val="6D3925E5"/>
    <w:rsid w:val="6D4620B8"/>
    <w:rsid w:val="6D464F20"/>
    <w:rsid w:val="6D5451DC"/>
    <w:rsid w:val="6D5D5B5A"/>
    <w:rsid w:val="6D6F3412"/>
    <w:rsid w:val="6D9E6B0A"/>
    <w:rsid w:val="6DA83E0C"/>
    <w:rsid w:val="6DB61B32"/>
    <w:rsid w:val="6DE92C47"/>
    <w:rsid w:val="6E9D3190"/>
    <w:rsid w:val="6EA10FD4"/>
    <w:rsid w:val="6EE65FD0"/>
    <w:rsid w:val="6EEF5FBA"/>
    <w:rsid w:val="6F1F3C7A"/>
    <w:rsid w:val="6F71DAA7"/>
    <w:rsid w:val="6F9314E5"/>
    <w:rsid w:val="6F9927A9"/>
    <w:rsid w:val="6FD63E81"/>
    <w:rsid w:val="6FEB37AA"/>
    <w:rsid w:val="6FFF35DB"/>
    <w:rsid w:val="703903A6"/>
    <w:rsid w:val="706D4D57"/>
    <w:rsid w:val="70981B5C"/>
    <w:rsid w:val="71454595"/>
    <w:rsid w:val="71F1013E"/>
    <w:rsid w:val="723E08BB"/>
    <w:rsid w:val="72A471DF"/>
    <w:rsid w:val="72F07C93"/>
    <w:rsid w:val="731D7F10"/>
    <w:rsid w:val="73522870"/>
    <w:rsid w:val="737F09F7"/>
    <w:rsid w:val="73BC1D93"/>
    <w:rsid w:val="74624D35"/>
    <w:rsid w:val="74D001FC"/>
    <w:rsid w:val="74E67981"/>
    <w:rsid w:val="756A1E27"/>
    <w:rsid w:val="75DB056E"/>
    <w:rsid w:val="75FB64DD"/>
    <w:rsid w:val="76300070"/>
    <w:rsid w:val="768B56A2"/>
    <w:rsid w:val="770025E3"/>
    <w:rsid w:val="77271704"/>
    <w:rsid w:val="777BE1E5"/>
    <w:rsid w:val="777F4E56"/>
    <w:rsid w:val="777FFB5A"/>
    <w:rsid w:val="77C01083"/>
    <w:rsid w:val="77F9BDFE"/>
    <w:rsid w:val="780659D7"/>
    <w:rsid w:val="789A7408"/>
    <w:rsid w:val="78DD4B16"/>
    <w:rsid w:val="794111F1"/>
    <w:rsid w:val="795D6D6C"/>
    <w:rsid w:val="79B6B7CA"/>
    <w:rsid w:val="79DC614A"/>
    <w:rsid w:val="79FF8825"/>
    <w:rsid w:val="7A7AC12C"/>
    <w:rsid w:val="7AC47217"/>
    <w:rsid w:val="7AD2618C"/>
    <w:rsid w:val="7AE149BD"/>
    <w:rsid w:val="7AE262DC"/>
    <w:rsid w:val="7B647A4D"/>
    <w:rsid w:val="7BDFE1A2"/>
    <w:rsid w:val="7C2B0102"/>
    <w:rsid w:val="7C7E1CA6"/>
    <w:rsid w:val="7CFE890A"/>
    <w:rsid w:val="7D5947FB"/>
    <w:rsid w:val="7D7FC70A"/>
    <w:rsid w:val="7D935155"/>
    <w:rsid w:val="7D9854CF"/>
    <w:rsid w:val="7DC97BD3"/>
    <w:rsid w:val="7E5C285E"/>
    <w:rsid w:val="7EBF5433"/>
    <w:rsid w:val="7EDEFF37"/>
    <w:rsid w:val="7F63377E"/>
    <w:rsid w:val="7F8A405C"/>
    <w:rsid w:val="7FD7EB92"/>
    <w:rsid w:val="7FDD7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680"/>
    </w:pPr>
    <w:rPr>
      <w:rFonts w:ascii="Calibri" w:hAnsi="Calibri"/>
    </w:rPr>
  </w:style>
  <w:style w:type="paragraph" w:styleId="a4">
    <w:name w:val="annotation text"/>
    <w:basedOn w:val="a"/>
    <w:link w:val="Char"/>
    <w:qFormat/>
    <w:pPr>
      <w:jc w:val="left"/>
    </w:pPr>
    <w:rPr>
      <w:rFonts w:ascii="Calibri" w:hAnsi="Calibri"/>
      <w:lang w:val="zh-CN"/>
    </w:rPr>
  </w:style>
  <w:style w:type="paragraph" w:styleId="a5">
    <w:name w:val="Body Text"/>
    <w:basedOn w:val="a"/>
    <w:uiPriority w:val="1"/>
    <w:qFormat/>
    <w:pPr>
      <w:spacing w:before="5"/>
      <w:ind w:left="138"/>
    </w:pPr>
    <w:rPr>
      <w:rFonts w:ascii="宋体" w:hAnsi="宋体" w:cs="宋体"/>
      <w:sz w:val="32"/>
      <w:szCs w:val="32"/>
      <w:lang w:val="zh-CN" w:bidi="zh-CN"/>
    </w:rPr>
  </w:style>
  <w:style w:type="paragraph" w:styleId="a6">
    <w:name w:val="Body Text Indent"/>
    <w:basedOn w:val="a"/>
    <w:link w:val="Char0"/>
    <w:qFormat/>
    <w:pPr>
      <w:tabs>
        <w:tab w:val="left" w:pos="360"/>
      </w:tabs>
      <w:ind w:left="180" w:firstLine="600"/>
    </w:pPr>
    <w:rPr>
      <w:rFonts w:ascii="宋体" w:hAnsi="宋体"/>
      <w:sz w:val="30"/>
      <w:szCs w:val="30"/>
      <w:lang w:val="zh-CN"/>
    </w:rPr>
  </w:style>
  <w:style w:type="paragraph" w:styleId="a7">
    <w:name w:val="Balloon Text"/>
    <w:basedOn w:val="a"/>
    <w:link w:val="Char1"/>
    <w:qFormat/>
    <w:rPr>
      <w:sz w:val="18"/>
      <w:szCs w:val="18"/>
      <w:lang w:val="zh-CN"/>
    </w:rPr>
  </w:style>
  <w:style w:type="paragraph" w:styleId="a8">
    <w:name w:val="footer"/>
    <w:basedOn w:val="a"/>
    <w:link w:val="Char2"/>
    <w:uiPriority w:val="99"/>
    <w:qFormat/>
    <w:pPr>
      <w:tabs>
        <w:tab w:val="center" w:pos="4153"/>
        <w:tab w:val="right" w:pos="8306"/>
      </w:tabs>
      <w:snapToGrid w:val="0"/>
      <w:jc w:val="left"/>
    </w:pPr>
    <w:rPr>
      <w:sz w:val="18"/>
      <w:szCs w:val="18"/>
      <w:lang w:val="zh-CN"/>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3"/>
    <w:qFormat/>
    <w:rPr>
      <w:b/>
      <w:bCs/>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rPr>
  </w:style>
  <w:style w:type="character" w:styleId="ae">
    <w:name w:val="Hyperlink"/>
    <w:basedOn w:val="a0"/>
    <w:qFormat/>
    <w:rPr>
      <w:color w:val="0000FF"/>
      <w:u w:val="single"/>
    </w:rPr>
  </w:style>
  <w:style w:type="character" w:styleId="af">
    <w:name w:val="annotation reference"/>
    <w:qFormat/>
    <w:rPr>
      <w:sz w:val="21"/>
      <w:szCs w:val="21"/>
    </w:rPr>
  </w:style>
  <w:style w:type="character" w:customStyle="1" w:styleId="Char">
    <w:name w:val="批注文字 Char"/>
    <w:link w:val="a4"/>
    <w:qFormat/>
    <w:rPr>
      <w:rFonts w:ascii="Calibri" w:hAnsi="Calibri"/>
      <w:kern w:val="2"/>
      <w:sz w:val="21"/>
      <w:szCs w:val="24"/>
    </w:rPr>
  </w:style>
  <w:style w:type="character" w:customStyle="1" w:styleId="Char0">
    <w:name w:val="正文文本缩进 Char"/>
    <w:link w:val="a6"/>
    <w:qFormat/>
    <w:rPr>
      <w:rFonts w:ascii="宋体" w:hAnsi="宋体"/>
      <w:kern w:val="2"/>
      <w:sz w:val="30"/>
      <w:szCs w:val="30"/>
    </w:rPr>
  </w:style>
  <w:style w:type="character" w:customStyle="1" w:styleId="Char1">
    <w:name w:val="批注框文本 Char"/>
    <w:link w:val="a7"/>
    <w:qFormat/>
    <w:rPr>
      <w:kern w:val="2"/>
      <w:sz w:val="18"/>
      <w:szCs w:val="18"/>
    </w:rPr>
  </w:style>
  <w:style w:type="character" w:customStyle="1" w:styleId="Char2">
    <w:name w:val="页脚 Char"/>
    <w:link w:val="a8"/>
    <w:uiPriority w:val="99"/>
    <w:qFormat/>
    <w:rPr>
      <w:kern w:val="2"/>
      <w:sz w:val="18"/>
      <w:szCs w:val="18"/>
    </w:rPr>
  </w:style>
  <w:style w:type="character" w:customStyle="1" w:styleId="Char3">
    <w:name w:val="批注主题 Char"/>
    <w:link w:val="ab"/>
    <w:qFormat/>
    <w:rPr>
      <w:rFonts w:ascii="Calibri" w:hAnsi="Calibri"/>
      <w:b/>
      <w:bCs/>
      <w:kern w:val="2"/>
      <w:sz w:val="21"/>
      <w:szCs w:val="24"/>
    </w:rPr>
  </w:style>
  <w:style w:type="paragraph" w:customStyle="1" w:styleId="CharCharCharChar">
    <w:name w:val="Char Char Char Char"/>
    <w:basedOn w:val="a"/>
    <w:qFormat/>
    <w:pPr>
      <w:widowControl/>
      <w:spacing w:after="160" w:line="240" w:lineRule="exact"/>
      <w:jc w:val="left"/>
    </w:pPr>
  </w:style>
  <w:style w:type="paragraph" w:styleId="af0">
    <w:name w:val="List Paragraph"/>
    <w:basedOn w:val="a"/>
    <w:uiPriority w:val="99"/>
    <w:qFormat/>
    <w:pPr>
      <w:ind w:left="138" w:right="436" w:firstLine="638"/>
    </w:pPr>
    <w:rPr>
      <w:rFonts w:ascii="宋体" w:hAnsi="宋体" w:cs="宋体"/>
      <w:lang w:val="zh-CN" w:bidi="zh-CN"/>
    </w:rPr>
  </w:style>
  <w:style w:type="paragraph" w:customStyle="1" w:styleId="1">
    <w:name w:val="修订1"/>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680"/>
    </w:pPr>
    <w:rPr>
      <w:rFonts w:ascii="Calibri" w:hAnsi="Calibri"/>
    </w:rPr>
  </w:style>
  <w:style w:type="paragraph" w:styleId="a4">
    <w:name w:val="annotation text"/>
    <w:basedOn w:val="a"/>
    <w:link w:val="Char"/>
    <w:qFormat/>
    <w:pPr>
      <w:jc w:val="left"/>
    </w:pPr>
    <w:rPr>
      <w:rFonts w:ascii="Calibri" w:hAnsi="Calibri"/>
      <w:lang w:val="zh-CN"/>
    </w:rPr>
  </w:style>
  <w:style w:type="paragraph" w:styleId="a5">
    <w:name w:val="Body Text"/>
    <w:basedOn w:val="a"/>
    <w:uiPriority w:val="1"/>
    <w:qFormat/>
    <w:pPr>
      <w:spacing w:before="5"/>
      <w:ind w:left="138"/>
    </w:pPr>
    <w:rPr>
      <w:rFonts w:ascii="宋体" w:hAnsi="宋体" w:cs="宋体"/>
      <w:sz w:val="32"/>
      <w:szCs w:val="32"/>
      <w:lang w:val="zh-CN" w:bidi="zh-CN"/>
    </w:rPr>
  </w:style>
  <w:style w:type="paragraph" w:styleId="a6">
    <w:name w:val="Body Text Indent"/>
    <w:basedOn w:val="a"/>
    <w:link w:val="Char0"/>
    <w:qFormat/>
    <w:pPr>
      <w:tabs>
        <w:tab w:val="left" w:pos="360"/>
      </w:tabs>
      <w:ind w:left="180" w:firstLine="600"/>
    </w:pPr>
    <w:rPr>
      <w:rFonts w:ascii="宋体" w:hAnsi="宋体"/>
      <w:sz w:val="30"/>
      <w:szCs w:val="30"/>
      <w:lang w:val="zh-CN"/>
    </w:rPr>
  </w:style>
  <w:style w:type="paragraph" w:styleId="a7">
    <w:name w:val="Balloon Text"/>
    <w:basedOn w:val="a"/>
    <w:link w:val="Char1"/>
    <w:qFormat/>
    <w:rPr>
      <w:sz w:val="18"/>
      <w:szCs w:val="18"/>
      <w:lang w:val="zh-CN"/>
    </w:rPr>
  </w:style>
  <w:style w:type="paragraph" w:styleId="a8">
    <w:name w:val="footer"/>
    <w:basedOn w:val="a"/>
    <w:link w:val="Char2"/>
    <w:uiPriority w:val="99"/>
    <w:qFormat/>
    <w:pPr>
      <w:tabs>
        <w:tab w:val="center" w:pos="4153"/>
        <w:tab w:val="right" w:pos="8306"/>
      </w:tabs>
      <w:snapToGrid w:val="0"/>
      <w:jc w:val="left"/>
    </w:pPr>
    <w:rPr>
      <w:sz w:val="18"/>
      <w:szCs w:val="18"/>
      <w:lang w:val="zh-CN"/>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3"/>
    <w:qFormat/>
    <w:rPr>
      <w:b/>
      <w:bCs/>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rPr>
  </w:style>
  <w:style w:type="character" w:styleId="ae">
    <w:name w:val="Hyperlink"/>
    <w:basedOn w:val="a0"/>
    <w:qFormat/>
    <w:rPr>
      <w:color w:val="0000FF"/>
      <w:u w:val="single"/>
    </w:rPr>
  </w:style>
  <w:style w:type="character" w:styleId="af">
    <w:name w:val="annotation reference"/>
    <w:qFormat/>
    <w:rPr>
      <w:sz w:val="21"/>
      <w:szCs w:val="21"/>
    </w:rPr>
  </w:style>
  <w:style w:type="character" w:customStyle="1" w:styleId="Char">
    <w:name w:val="批注文字 Char"/>
    <w:link w:val="a4"/>
    <w:qFormat/>
    <w:rPr>
      <w:rFonts w:ascii="Calibri" w:hAnsi="Calibri"/>
      <w:kern w:val="2"/>
      <w:sz w:val="21"/>
      <w:szCs w:val="24"/>
    </w:rPr>
  </w:style>
  <w:style w:type="character" w:customStyle="1" w:styleId="Char0">
    <w:name w:val="正文文本缩进 Char"/>
    <w:link w:val="a6"/>
    <w:qFormat/>
    <w:rPr>
      <w:rFonts w:ascii="宋体" w:hAnsi="宋体"/>
      <w:kern w:val="2"/>
      <w:sz w:val="30"/>
      <w:szCs w:val="30"/>
    </w:rPr>
  </w:style>
  <w:style w:type="character" w:customStyle="1" w:styleId="Char1">
    <w:name w:val="批注框文本 Char"/>
    <w:link w:val="a7"/>
    <w:qFormat/>
    <w:rPr>
      <w:kern w:val="2"/>
      <w:sz w:val="18"/>
      <w:szCs w:val="18"/>
    </w:rPr>
  </w:style>
  <w:style w:type="character" w:customStyle="1" w:styleId="Char2">
    <w:name w:val="页脚 Char"/>
    <w:link w:val="a8"/>
    <w:uiPriority w:val="99"/>
    <w:qFormat/>
    <w:rPr>
      <w:kern w:val="2"/>
      <w:sz w:val="18"/>
      <w:szCs w:val="18"/>
    </w:rPr>
  </w:style>
  <w:style w:type="character" w:customStyle="1" w:styleId="Char3">
    <w:name w:val="批注主题 Char"/>
    <w:link w:val="ab"/>
    <w:qFormat/>
    <w:rPr>
      <w:rFonts w:ascii="Calibri" w:hAnsi="Calibri"/>
      <w:b/>
      <w:bCs/>
      <w:kern w:val="2"/>
      <w:sz w:val="21"/>
      <w:szCs w:val="24"/>
    </w:rPr>
  </w:style>
  <w:style w:type="paragraph" w:customStyle="1" w:styleId="CharCharCharChar">
    <w:name w:val="Char Char Char Char"/>
    <w:basedOn w:val="a"/>
    <w:qFormat/>
    <w:pPr>
      <w:widowControl/>
      <w:spacing w:after="160" w:line="240" w:lineRule="exact"/>
      <w:jc w:val="left"/>
    </w:pPr>
  </w:style>
  <w:style w:type="paragraph" w:styleId="af0">
    <w:name w:val="List Paragraph"/>
    <w:basedOn w:val="a"/>
    <w:uiPriority w:val="99"/>
    <w:qFormat/>
    <w:pPr>
      <w:ind w:left="138" w:right="436" w:firstLine="638"/>
    </w:pPr>
    <w:rPr>
      <w:rFonts w:ascii="宋体" w:hAnsi="宋体" w:cs="宋体"/>
      <w:lang w:val="zh-CN" w:bidi="zh-CN"/>
    </w:rPr>
  </w:style>
  <w:style w:type="paragraph" w:customStyle="1" w:styleId="1">
    <w:name w:val="修订1"/>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51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12</Pages>
  <Words>1263</Words>
  <Characters>7204</Characters>
  <Application>Microsoft Office Word</Application>
  <DocSecurity>0</DocSecurity>
  <Lines>60</Lines>
  <Paragraphs>16</Paragraphs>
  <ScaleCrop>false</ScaleCrop>
  <Company>微软中国</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湖南商务职业技术学院2014年招生章程</dc:title>
  <dc:creator>微软用户</dc:creator>
  <cp:lastModifiedBy>刘伟才</cp:lastModifiedBy>
  <cp:revision>91</cp:revision>
  <cp:lastPrinted>2022-01-20T04:04:00Z</cp:lastPrinted>
  <dcterms:created xsi:type="dcterms:W3CDTF">2022-12-31T06:10:00Z</dcterms:created>
  <dcterms:modified xsi:type="dcterms:W3CDTF">2024-01-25T06:27:00Z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0AB37C0E421C4457BD65BAD4FB07F99E_13</vt:lpwstr>
  </property>
</Properties>
</file>